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335" w:rsidRPr="004A70AF" w:rsidRDefault="004F5335" w:rsidP="004F53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70AF"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Ростовской области</w:t>
      </w:r>
    </w:p>
    <w:p w:rsidR="004F5335" w:rsidRPr="004A70AF" w:rsidRDefault="00184D9D" w:rsidP="004F533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4F5335" w:rsidRPr="004A70AF">
        <w:rPr>
          <w:rFonts w:ascii="Times New Roman" w:hAnsi="Times New Roman" w:cs="Times New Roman"/>
          <w:b/>
          <w:sz w:val="24"/>
          <w:szCs w:val="24"/>
        </w:rPr>
        <w:t>осударственное бюджетное профессиональное образовательное учреждение Ростовской области  «Ростовский базовый медицинский колледж»</w:t>
      </w:r>
    </w:p>
    <w:p w:rsidR="004F5335" w:rsidRDefault="004F5335" w:rsidP="004F5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4F5335" w:rsidRPr="004F5335" w:rsidRDefault="004F5335" w:rsidP="004F5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</w:p>
    <w:p w:rsidR="006E2A67" w:rsidRDefault="006E2A67" w:rsidP="006E2A6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ПМ.07 Выполнение работ по одной или нескольким профессиям рабочих, должностям служащих </w:t>
      </w:r>
    </w:p>
    <w:p w:rsidR="006E2A67" w:rsidRDefault="006E2A67" w:rsidP="006E2A67">
      <w:pPr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(Выполнение работ по профессии младшая медицинская сестра по уходу за больными)</w:t>
      </w:r>
    </w:p>
    <w:p w:rsidR="004F5335" w:rsidRPr="004F5335" w:rsidRDefault="004F5335" w:rsidP="004F53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5335" w:rsidRPr="004F5335" w:rsidRDefault="004F5335" w:rsidP="004F533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335">
        <w:rPr>
          <w:rFonts w:ascii="Times New Roman" w:hAnsi="Times New Roman" w:cs="Times New Roman"/>
          <w:b/>
          <w:sz w:val="32"/>
          <w:szCs w:val="32"/>
        </w:rPr>
        <w:t>МДК 07.02</w:t>
      </w:r>
      <w:r w:rsidR="009F6E2C">
        <w:rPr>
          <w:rFonts w:ascii="Times New Roman" w:hAnsi="Times New Roman" w:cs="Times New Roman"/>
          <w:b/>
          <w:sz w:val="32"/>
          <w:szCs w:val="32"/>
        </w:rPr>
        <w:t>.</w:t>
      </w:r>
      <w:r w:rsidRPr="004F5335">
        <w:rPr>
          <w:rFonts w:ascii="Times New Roman" w:hAnsi="Times New Roman" w:cs="Times New Roman"/>
          <w:b/>
          <w:sz w:val="32"/>
          <w:szCs w:val="32"/>
        </w:rPr>
        <w:t xml:space="preserve"> «Технология оказания медицинских услуг»</w:t>
      </w:r>
    </w:p>
    <w:p w:rsidR="004F5335" w:rsidRPr="004F5335" w:rsidRDefault="004F5335" w:rsidP="004F5335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4F5335" w:rsidRPr="004F5335" w:rsidRDefault="004F5335" w:rsidP="004F533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5335">
        <w:rPr>
          <w:rFonts w:ascii="Times New Roman" w:eastAsia="Times New Roman" w:hAnsi="Times New Roman" w:cs="Times New Roman"/>
          <w:b/>
          <w:sz w:val="40"/>
          <w:szCs w:val="40"/>
        </w:rPr>
        <w:t xml:space="preserve">УЧЕБНО-МЕТОДИЧЕСКИЙ </w:t>
      </w:r>
    </w:p>
    <w:p w:rsidR="004F5335" w:rsidRPr="004F5335" w:rsidRDefault="004F5335" w:rsidP="004F5335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4F5335">
        <w:rPr>
          <w:rFonts w:ascii="Times New Roman" w:eastAsia="Times New Roman" w:hAnsi="Times New Roman" w:cs="Times New Roman"/>
          <w:b/>
          <w:sz w:val="40"/>
          <w:szCs w:val="40"/>
        </w:rPr>
        <w:t>КОМПЛЕКС</w:t>
      </w:r>
    </w:p>
    <w:p w:rsidR="00470FA2" w:rsidRPr="004F5335" w:rsidRDefault="00470FA2" w:rsidP="00470FA2">
      <w:pPr>
        <w:rPr>
          <w:rFonts w:ascii="Times New Roman" w:hAnsi="Times New Roman" w:cs="Times New Roman"/>
          <w:b/>
          <w:sz w:val="36"/>
          <w:szCs w:val="36"/>
        </w:rPr>
      </w:pPr>
      <w:r w:rsidRPr="004F5335">
        <w:rPr>
          <w:rFonts w:ascii="Times New Roman" w:hAnsi="Times New Roman" w:cs="Times New Roman"/>
          <w:b/>
          <w:sz w:val="36"/>
          <w:szCs w:val="36"/>
        </w:rPr>
        <w:t>ПО ТЕМЕ:</w:t>
      </w:r>
    </w:p>
    <w:p w:rsidR="00470FA2" w:rsidRPr="004F5335" w:rsidRDefault="001E52D1" w:rsidP="0018025E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 w:rsidRPr="004F5335">
        <w:rPr>
          <w:rFonts w:ascii="Times New Roman" w:eastAsia="Times New Roman" w:hAnsi="Times New Roman" w:cs="Times New Roman"/>
          <w:b/>
          <w:sz w:val="48"/>
          <w:szCs w:val="48"/>
        </w:rPr>
        <w:t>Гигиена и комфорт пациента</w:t>
      </w:r>
    </w:p>
    <w:p w:rsidR="001E52D1" w:rsidRPr="004F5335" w:rsidRDefault="001E52D1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1769" w:rsidRPr="004F5335" w:rsidRDefault="000C1769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C1769" w:rsidRDefault="000C1769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6A5" w:rsidRDefault="003176A5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6A5" w:rsidRDefault="003176A5" w:rsidP="0018025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3176A5" w:rsidRPr="003176A5" w:rsidRDefault="003176A5" w:rsidP="0018025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C3439" w:rsidRPr="004F5335" w:rsidRDefault="00FC3439" w:rsidP="00FC343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4F5335">
        <w:rPr>
          <w:rFonts w:ascii="Times New Roman" w:eastAsia="Times New Roman" w:hAnsi="Times New Roman" w:cs="Times New Roman"/>
          <w:b/>
          <w:sz w:val="36"/>
          <w:szCs w:val="36"/>
        </w:rPr>
        <w:t>Ростов-на-Дону</w:t>
      </w:r>
    </w:p>
    <w:p w:rsidR="00470FA2" w:rsidRPr="004F5335" w:rsidRDefault="00470FA2" w:rsidP="0009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40"/>
          <w:szCs w:val="40"/>
        </w:rPr>
        <w:sectPr w:rsidR="00470FA2" w:rsidRPr="004F5335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09CA" w:rsidRPr="004F5335" w:rsidRDefault="00CE201E" w:rsidP="003176A5">
      <w:pPr>
        <w:spacing w:after="0" w:line="33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335">
        <w:rPr>
          <w:rFonts w:ascii="Times New Roman" w:hAnsi="Times New Roman" w:cs="Times New Roman"/>
          <w:b/>
          <w:sz w:val="32"/>
          <w:szCs w:val="32"/>
        </w:rPr>
        <w:lastRenderedPageBreak/>
        <w:t>Мотивация</w:t>
      </w:r>
    </w:p>
    <w:p w:rsidR="00CE201E" w:rsidRPr="004F5335" w:rsidRDefault="00CE201E" w:rsidP="00CE201E">
      <w:pPr>
        <w:spacing w:after="0" w:line="336" w:lineRule="auto"/>
        <w:ind w:firstLine="709"/>
        <w:rPr>
          <w:rFonts w:ascii="Times New Roman" w:hAnsi="Times New Roman" w:cs="Times New Roman"/>
          <w:b/>
          <w:sz w:val="32"/>
          <w:szCs w:val="32"/>
        </w:rPr>
      </w:pPr>
    </w:p>
    <w:p w:rsidR="00CE201E" w:rsidRPr="004F5335" w:rsidRDefault="00CE201E" w:rsidP="00CE201E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5335">
        <w:rPr>
          <w:rFonts w:ascii="Times New Roman" w:eastAsia="Times New Roman" w:hAnsi="Times New Roman" w:cs="Times New Roman"/>
          <w:b/>
          <w:sz w:val="32"/>
          <w:szCs w:val="32"/>
        </w:rPr>
        <w:t xml:space="preserve">Личная гигиена </w:t>
      </w:r>
      <w:r w:rsidRPr="004F5335">
        <w:rPr>
          <w:rFonts w:ascii="Times New Roman" w:eastAsia="Times New Roman" w:hAnsi="Times New Roman" w:cs="Times New Roman"/>
          <w:sz w:val="32"/>
          <w:szCs w:val="32"/>
        </w:rPr>
        <w:t xml:space="preserve">– отрасль гигиены, изучающая вопросы сохранения и укрепления здоровья человека путем соблюдения гигиенического режима его жизни и деятельности. </w:t>
      </w:r>
    </w:p>
    <w:p w:rsidR="00CE201E" w:rsidRPr="004F5335" w:rsidRDefault="00CE201E" w:rsidP="00CE201E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5335">
        <w:rPr>
          <w:rFonts w:ascii="Times New Roman" w:eastAsia="Times New Roman" w:hAnsi="Times New Roman" w:cs="Times New Roman"/>
          <w:sz w:val="32"/>
          <w:szCs w:val="32"/>
        </w:rPr>
        <w:t>В течение многих веков человек уделял особое внимание личной гигиене. В каждый исторический период предметы и средства, используемые для ухода, постоянно совершенствовались.</w:t>
      </w:r>
    </w:p>
    <w:p w:rsidR="007250B1" w:rsidRPr="004F5335" w:rsidRDefault="007250B1" w:rsidP="00CE201E">
      <w:pPr>
        <w:ind w:firstLine="708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F5335">
        <w:rPr>
          <w:rFonts w:ascii="Times New Roman" w:eastAsia="Times New Roman" w:hAnsi="Times New Roman" w:cs="Times New Roman"/>
          <w:sz w:val="32"/>
          <w:szCs w:val="32"/>
        </w:rPr>
        <w:t xml:space="preserve">Личная гигиена </w:t>
      </w:r>
      <w:r w:rsidR="00314084" w:rsidRPr="004F533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4F5335">
        <w:rPr>
          <w:rFonts w:ascii="Times New Roman" w:eastAsia="Times New Roman" w:hAnsi="Times New Roman" w:cs="Times New Roman"/>
          <w:sz w:val="32"/>
          <w:szCs w:val="32"/>
        </w:rPr>
        <w:t xml:space="preserve"> меры, направлений на соблюдение чистоты собственного тела и на тщательный уход за ним. К факторам, которые влияют на гигиенические навыки пациента, относятся социально- экономическое положение, уровень общего развития, состояния здоровья, общий культурный уровень, личные предпочтения.</w:t>
      </w:r>
    </w:p>
    <w:p w:rsidR="00CE201E" w:rsidRPr="004F5335" w:rsidRDefault="00CE201E" w:rsidP="00CE201E">
      <w:pPr>
        <w:ind w:firstLine="708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335">
        <w:rPr>
          <w:rFonts w:ascii="Times New Roman" w:eastAsia="Times New Roman" w:hAnsi="Times New Roman" w:cs="Times New Roman"/>
          <w:b/>
          <w:sz w:val="32"/>
          <w:szCs w:val="32"/>
        </w:rPr>
        <w:t xml:space="preserve">Гигиена </w:t>
      </w:r>
      <w:r w:rsidRPr="004F5335">
        <w:rPr>
          <w:rFonts w:ascii="Times New Roman" w:eastAsia="Times New Roman" w:hAnsi="Times New Roman" w:cs="Times New Roman"/>
          <w:sz w:val="32"/>
          <w:szCs w:val="32"/>
        </w:rPr>
        <w:t>–</w:t>
      </w:r>
      <w:r w:rsidRPr="004F5335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Pr="004F5335">
        <w:rPr>
          <w:rFonts w:ascii="Times New Roman" w:eastAsia="Times New Roman" w:hAnsi="Times New Roman" w:cs="Times New Roman"/>
          <w:sz w:val="32"/>
          <w:szCs w:val="32"/>
        </w:rPr>
        <w:t>(</w:t>
      </w:r>
      <w:r w:rsidRPr="004F5335">
        <w:rPr>
          <w:rFonts w:ascii="Times New Roman" w:eastAsia="Times New Roman" w:hAnsi="Times New Roman" w:cs="Times New Roman"/>
          <w:i/>
          <w:sz w:val="32"/>
          <w:szCs w:val="32"/>
        </w:rPr>
        <w:t>от греч</w:t>
      </w:r>
      <w:r w:rsidRPr="004F5335">
        <w:rPr>
          <w:rFonts w:ascii="Times New Roman" w:eastAsia="Times New Roman" w:hAnsi="Times New Roman" w:cs="Times New Roman"/>
          <w:sz w:val="32"/>
          <w:szCs w:val="32"/>
        </w:rPr>
        <w:t xml:space="preserve">. </w:t>
      </w:r>
      <w:proofErr w:type="spellStart"/>
      <w:r w:rsidRPr="004F5335">
        <w:rPr>
          <w:rFonts w:ascii="Times New Roman" w:eastAsia="Times New Roman" w:hAnsi="Times New Roman" w:cs="Times New Roman"/>
          <w:sz w:val="32"/>
          <w:szCs w:val="32"/>
          <w:lang w:val="en-US"/>
        </w:rPr>
        <w:t>hygieinos</w:t>
      </w:r>
      <w:proofErr w:type="spellEnd"/>
      <w:r w:rsidRPr="004F5335">
        <w:rPr>
          <w:rFonts w:ascii="Times New Roman" w:eastAsia="Times New Roman" w:hAnsi="Times New Roman" w:cs="Times New Roman"/>
          <w:sz w:val="32"/>
          <w:szCs w:val="32"/>
        </w:rPr>
        <w:t xml:space="preserve"> – здоровый, приносящий здоровье, </w:t>
      </w:r>
      <w:proofErr w:type="spellStart"/>
      <w:r w:rsidRPr="004F5335">
        <w:rPr>
          <w:rFonts w:ascii="Times New Roman" w:eastAsia="Times New Roman" w:hAnsi="Times New Roman" w:cs="Times New Roman"/>
          <w:sz w:val="32"/>
          <w:szCs w:val="32"/>
          <w:lang w:val="en-US"/>
        </w:rPr>
        <w:t>Hygieia</w:t>
      </w:r>
      <w:proofErr w:type="spellEnd"/>
      <w:r w:rsidRPr="004F5335">
        <w:rPr>
          <w:rFonts w:ascii="Times New Roman" w:eastAsia="Times New Roman" w:hAnsi="Times New Roman" w:cs="Times New Roman"/>
          <w:sz w:val="32"/>
          <w:szCs w:val="32"/>
        </w:rPr>
        <w:t xml:space="preserve"> – богиня здоровья у древних греков) – медицинская наука, изучающая влияние факторов окружающей среды на здоровье человека, его работоспособность и продолжительность жизни. </w:t>
      </w:r>
    </w:p>
    <w:p w:rsidR="00CE201E" w:rsidRPr="004F5335" w:rsidRDefault="00CE201E" w:rsidP="00CE201E">
      <w:pPr>
        <w:spacing w:after="0" w:line="336" w:lineRule="auto"/>
        <w:ind w:firstLine="709"/>
        <w:rPr>
          <w:rFonts w:ascii="Times New Roman" w:hAnsi="Times New Roman" w:cs="Times New Roman"/>
          <w:b/>
          <w:sz w:val="28"/>
          <w:szCs w:val="28"/>
        </w:rPr>
        <w:sectPr w:rsidR="00CE201E" w:rsidRPr="004F5335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5A96" w:rsidRPr="004F5335" w:rsidRDefault="00E45A96" w:rsidP="00E45A96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335">
        <w:rPr>
          <w:rFonts w:ascii="Times New Roman" w:hAnsi="Times New Roman" w:cs="Times New Roman"/>
          <w:b/>
          <w:sz w:val="32"/>
          <w:szCs w:val="32"/>
        </w:rPr>
        <w:lastRenderedPageBreak/>
        <w:t xml:space="preserve">План </w:t>
      </w:r>
      <w:r w:rsidR="00184D9D">
        <w:rPr>
          <w:rFonts w:ascii="Times New Roman" w:hAnsi="Times New Roman" w:cs="Times New Roman"/>
          <w:b/>
          <w:sz w:val="32"/>
          <w:szCs w:val="32"/>
        </w:rPr>
        <w:t xml:space="preserve">теоретического </w:t>
      </w:r>
      <w:r w:rsidRPr="004F5335">
        <w:rPr>
          <w:rFonts w:ascii="Times New Roman" w:hAnsi="Times New Roman" w:cs="Times New Roman"/>
          <w:b/>
          <w:sz w:val="32"/>
          <w:szCs w:val="32"/>
        </w:rPr>
        <w:t>занятия</w:t>
      </w:r>
      <w:r w:rsidR="00184D9D">
        <w:rPr>
          <w:rFonts w:ascii="Times New Roman" w:hAnsi="Times New Roman" w:cs="Times New Roman"/>
          <w:b/>
          <w:sz w:val="32"/>
          <w:szCs w:val="32"/>
        </w:rPr>
        <w:t xml:space="preserve"> № 4</w:t>
      </w:r>
    </w:p>
    <w:p w:rsidR="00E45A96" w:rsidRPr="00A03831" w:rsidRDefault="003176A5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ПМ.</w:t>
      </w:r>
      <w:r w:rsidR="003E5C3D">
        <w:rPr>
          <w:rFonts w:ascii="Times New Roman" w:hAnsi="Times New Roman" w:cs="Times New Roman"/>
          <w:b/>
          <w:sz w:val="28"/>
          <w:szCs w:val="28"/>
        </w:rPr>
        <w:t>07</w:t>
      </w:r>
      <w:r w:rsidR="00E45A96" w:rsidRPr="00A03831">
        <w:rPr>
          <w:rFonts w:ascii="Times New Roman" w:hAnsi="Times New Roman" w:cs="Times New Roman"/>
          <w:b/>
          <w:sz w:val="28"/>
          <w:szCs w:val="28"/>
        </w:rPr>
        <w:t xml:space="preserve"> «Выполнение работ по профессии младшая медицинская сестра по уходу за больными»</w:t>
      </w:r>
    </w:p>
    <w:p w:rsidR="00E45A96" w:rsidRPr="009B6BB8" w:rsidRDefault="00E45A96" w:rsidP="00E45A9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831">
        <w:rPr>
          <w:rFonts w:ascii="Times New Roman" w:hAnsi="Times New Roman" w:cs="Times New Roman"/>
          <w:b/>
          <w:sz w:val="28"/>
          <w:szCs w:val="28"/>
        </w:rPr>
        <w:t>МДК</w:t>
      </w:r>
      <w:r w:rsidR="00C04EB2" w:rsidRPr="00A03831">
        <w:rPr>
          <w:rFonts w:ascii="Times New Roman" w:hAnsi="Times New Roman" w:cs="Times New Roman"/>
          <w:b/>
          <w:sz w:val="28"/>
          <w:szCs w:val="28"/>
        </w:rPr>
        <w:t>.</w:t>
      </w:r>
      <w:r w:rsidR="00F50588" w:rsidRPr="00A03831">
        <w:rPr>
          <w:rFonts w:ascii="Times New Roman" w:hAnsi="Times New Roman" w:cs="Times New Roman"/>
          <w:b/>
          <w:sz w:val="28"/>
          <w:szCs w:val="28"/>
        </w:rPr>
        <w:t>07.</w:t>
      </w:r>
      <w:r w:rsidRPr="00A03831">
        <w:rPr>
          <w:rFonts w:ascii="Times New Roman" w:hAnsi="Times New Roman" w:cs="Times New Roman"/>
          <w:b/>
          <w:sz w:val="28"/>
          <w:szCs w:val="28"/>
        </w:rPr>
        <w:t>0</w:t>
      </w:r>
      <w:r w:rsidR="004F5335" w:rsidRPr="00A03831">
        <w:rPr>
          <w:rFonts w:ascii="Times New Roman" w:hAnsi="Times New Roman" w:cs="Times New Roman"/>
          <w:b/>
          <w:sz w:val="28"/>
          <w:szCs w:val="28"/>
        </w:rPr>
        <w:t>2</w:t>
      </w:r>
      <w:r w:rsidR="00F50588" w:rsidRPr="00A03831">
        <w:rPr>
          <w:rFonts w:ascii="Times New Roman" w:hAnsi="Times New Roman" w:cs="Times New Roman"/>
          <w:b/>
          <w:sz w:val="28"/>
          <w:szCs w:val="28"/>
        </w:rPr>
        <w:t>.</w:t>
      </w:r>
      <w:r w:rsidRPr="00A03831">
        <w:rPr>
          <w:rFonts w:ascii="Times New Roman" w:hAnsi="Times New Roman" w:cs="Times New Roman"/>
          <w:b/>
          <w:sz w:val="28"/>
          <w:szCs w:val="28"/>
        </w:rPr>
        <w:t xml:space="preserve"> «Технология оказания медицинских услуг</w:t>
      </w:r>
      <w:r w:rsidRPr="009B6BB8">
        <w:rPr>
          <w:rFonts w:ascii="Times New Roman" w:hAnsi="Times New Roman" w:cs="Times New Roman"/>
          <w:b/>
          <w:sz w:val="28"/>
          <w:szCs w:val="28"/>
        </w:rPr>
        <w:t>»</w:t>
      </w:r>
    </w:p>
    <w:p w:rsidR="00E45A96" w:rsidRPr="009B6BB8" w:rsidRDefault="00E45A96" w:rsidP="00E45A96">
      <w:pPr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9B6BB8">
        <w:rPr>
          <w:rFonts w:ascii="Times New Roman" w:hAnsi="Times New Roman" w:cs="Times New Roman"/>
          <w:sz w:val="28"/>
          <w:szCs w:val="28"/>
        </w:rPr>
        <w:t xml:space="preserve"> «</w:t>
      </w:r>
      <w:r w:rsidR="00CE201E" w:rsidRPr="009B6BB8">
        <w:rPr>
          <w:rFonts w:ascii="Times New Roman" w:eastAsia="Times New Roman" w:hAnsi="Times New Roman" w:cs="Times New Roman"/>
          <w:sz w:val="28"/>
          <w:szCs w:val="28"/>
        </w:rPr>
        <w:t>Гигиена и комфорт пациента</w:t>
      </w:r>
      <w:r w:rsidRPr="009B6BB8">
        <w:rPr>
          <w:rFonts w:ascii="Times New Roman" w:hAnsi="Times New Roman" w:cs="Times New Roman"/>
          <w:sz w:val="28"/>
          <w:szCs w:val="28"/>
        </w:rPr>
        <w:t>».</w:t>
      </w:r>
    </w:p>
    <w:p w:rsidR="00E45A96" w:rsidRPr="009B6BB8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Pr="009B6BB8">
        <w:rPr>
          <w:rFonts w:ascii="Times New Roman" w:hAnsi="Times New Roman" w:cs="Times New Roman"/>
          <w:sz w:val="28"/>
          <w:szCs w:val="28"/>
        </w:rPr>
        <w:t xml:space="preserve"> индуктивный, наглядный, частично – поисковый.</w:t>
      </w:r>
    </w:p>
    <w:p w:rsidR="00E45A96" w:rsidRPr="009B6BB8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Тип занятия:</w:t>
      </w:r>
      <w:r w:rsidRPr="009B6BB8">
        <w:rPr>
          <w:rFonts w:ascii="Times New Roman" w:hAnsi="Times New Roman" w:cs="Times New Roman"/>
          <w:sz w:val="28"/>
          <w:szCs w:val="28"/>
        </w:rPr>
        <w:t xml:space="preserve"> передача и усвоение новых знаний.</w:t>
      </w:r>
    </w:p>
    <w:p w:rsidR="00E45A96" w:rsidRPr="009B6BB8" w:rsidRDefault="00A61F80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Вид занятия:</w:t>
      </w:r>
      <w:r w:rsidR="00E45A96" w:rsidRPr="009B6BB8">
        <w:rPr>
          <w:rFonts w:ascii="Times New Roman" w:hAnsi="Times New Roman" w:cs="Times New Roman"/>
          <w:sz w:val="28"/>
          <w:szCs w:val="28"/>
        </w:rPr>
        <w:t xml:space="preserve"> лекция</w:t>
      </w:r>
      <w:r w:rsidR="00470FA2" w:rsidRPr="009B6BB8">
        <w:rPr>
          <w:rFonts w:ascii="Times New Roman" w:hAnsi="Times New Roman" w:cs="Times New Roman"/>
          <w:sz w:val="28"/>
          <w:szCs w:val="28"/>
        </w:rPr>
        <w:t>.</w:t>
      </w:r>
    </w:p>
    <w:p w:rsidR="00E45A96" w:rsidRPr="009B6BB8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 xml:space="preserve">Освоение </w:t>
      </w:r>
      <w:r w:rsidR="0097792F" w:rsidRPr="009B6BB8">
        <w:rPr>
          <w:rFonts w:ascii="Times New Roman" w:hAnsi="Times New Roman" w:cs="Times New Roman"/>
          <w:b/>
          <w:sz w:val="28"/>
          <w:szCs w:val="28"/>
        </w:rPr>
        <w:t xml:space="preserve">общих </w:t>
      </w:r>
      <w:r w:rsidRPr="009B6BB8">
        <w:rPr>
          <w:rFonts w:ascii="Times New Roman" w:hAnsi="Times New Roman" w:cs="Times New Roman"/>
          <w:b/>
          <w:sz w:val="28"/>
          <w:szCs w:val="28"/>
        </w:rPr>
        <w:t>компетенций:</w:t>
      </w:r>
    </w:p>
    <w:p w:rsidR="0097792F" w:rsidRPr="009B6BB8" w:rsidRDefault="0097792F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ОК 1.</w:t>
      </w:r>
      <w:r w:rsidRPr="009B6BB8">
        <w:rPr>
          <w:rFonts w:ascii="Times New Roman" w:hAnsi="Times New Roman" w:cs="Times New Roman"/>
          <w:sz w:val="28"/>
          <w:szCs w:val="28"/>
        </w:rPr>
        <w:t xml:space="preserve"> </w:t>
      </w:r>
      <w:r w:rsidRPr="009B6BB8">
        <w:rPr>
          <w:rFonts w:ascii="Times New Roman" w:eastAsia="Times New Roman" w:hAnsi="Times New Roman" w:cs="Times New Roman"/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 w:rsidR="0097792F" w:rsidRPr="009B6BB8" w:rsidRDefault="0097792F" w:rsidP="0097792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ОК 2.</w:t>
      </w:r>
      <w:r w:rsidRPr="009B6BB8">
        <w:rPr>
          <w:rFonts w:ascii="Times New Roman" w:hAnsi="Times New Roman" w:cs="Times New Roman"/>
          <w:sz w:val="28"/>
          <w:szCs w:val="28"/>
        </w:rPr>
        <w:t xml:space="preserve"> Организовывать собственную деятельность, исходя из цели и способов ее достижения, определенных руководителем.</w:t>
      </w:r>
    </w:p>
    <w:p w:rsidR="0097792F" w:rsidRPr="009B6BB8" w:rsidRDefault="004F5335" w:rsidP="004F5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97792F" w:rsidRPr="009B6BB8">
        <w:rPr>
          <w:rFonts w:ascii="Times New Roman" w:hAnsi="Times New Roman" w:cs="Times New Roman"/>
          <w:b/>
          <w:sz w:val="28"/>
          <w:szCs w:val="28"/>
        </w:rPr>
        <w:t>4.</w:t>
      </w:r>
      <w:r w:rsidR="0097792F" w:rsidRPr="009B6BB8">
        <w:rPr>
          <w:rFonts w:ascii="Times New Roman" w:hAnsi="Times New Roman" w:cs="Times New Roman"/>
          <w:sz w:val="28"/>
          <w:szCs w:val="28"/>
        </w:rPr>
        <w:t xml:space="preserve"> Осуществлять поиск информации, необходимой для эффективного выполнения профессиональных задач.</w:t>
      </w:r>
    </w:p>
    <w:p w:rsidR="0097792F" w:rsidRPr="009B6BB8" w:rsidRDefault="004F5335" w:rsidP="004F5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 xml:space="preserve">ОК </w:t>
      </w:r>
      <w:r w:rsidR="0097792F" w:rsidRPr="009B6BB8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7792F" w:rsidRPr="009B6BB8">
        <w:rPr>
          <w:rFonts w:ascii="Times New Roman" w:hAnsi="Times New Roman" w:cs="Times New Roman"/>
          <w:sz w:val="28"/>
          <w:szCs w:val="28"/>
        </w:rPr>
        <w:t xml:space="preserve">Использовать информационно – коммуникационные технологии в профессиональной деятельности </w:t>
      </w:r>
    </w:p>
    <w:p w:rsidR="0097792F" w:rsidRPr="009B6BB8" w:rsidRDefault="0097792F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Освоение профессиональных компетенций:</w:t>
      </w:r>
    </w:p>
    <w:p w:rsidR="00E45A96" w:rsidRPr="009B6BB8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ПК</w:t>
      </w:r>
      <w:r w:rsidR="00CE201E" w:rsidRPr="009B6B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F5335" w:rsidRPr="009B6BB8">
        <w:rPr>
          <w:rFonts w:ascii="Times New Roman" w:hAnsi="Times New Roman" w:cs="Times New Roman"/>
          <w:b/>
          <w:sz w:val="28"/>
          <w:szCs w:val="28"/>
        </w:rPr>
        <w:t>7</w:t>
      </w:r>
      <w:r w:rsidRPr="009B6BB8">
        <w:rPr>
          <w:rFonts w:ascii="Times New Roman" w:hAnsi="Times New Roman" w:cs="Times New Roman"/>
          <w:b/>
          <w:sz w:val="28"/>
          <w:szCs w:val="28"/>
        </w:rPr>
        <w:t>.1.</w:t>
      </w:r>
      <w:r w:rsidRPr="009B6BB8">
        <w:rPr>
          <w:rFonts w:ascii="Times New Roman" w:hAnsi="Times New Roman" w:cs="Times New Roman"/>
          <w:sz w:val="28"/>
          <w:szCs w:val="28"/>
        </w:rPr>
        <w:t xml:space="preserve"> Эффективно общаться с пациентом и его окружением в процессе профессиональной деятельности.</w:t>
      </w:r>
    </w:p>
    <w:p w:rsidR="00E45A96" w:rsidRPr="009B6BB8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ПК</w:t>
      </w:r>
      <w:r w:rsidR="004F5335" w:rsidRPr="009B6BB8">
        <w:rPr>
          <w:rFonts w:ascii="Times New Roman" w:hAnsi="Times New Roman" w:cs="Times New Roman"/>
          <w:b/>
          <w:sz w:val="28"/>
          <w:szCs w:val="28"/>
        </w:rPr>
        <w:t xml:space="preserve"> 7</w:t>
      </w:r>
      <w:r w:rsidRPr="009B6BB8">
        <w:rPr>
          <w:rFonts w:ascii="Times New Roman" w:hAnsi="Times New Roman" w:cs="Times New Roman"/>
          <w:b/>
          <w:sz w:val="28"/>
          <w:szCs w:val="28"/>
        </w:rPr>
        <w:t>.2.</w:t>
      </w:r>
      <w:r w:rsidRPr="009B6BB8">
        <w:rPr>
          <w:rFonts w:ascii="Times New Roman" w:hAnsi="Times New Roman" w:cs="Times New Roman"/>
          <w:sz w:val="28"/>
          <w:szCs w:val="28"/>
        </w:rPr>
        <w:t xml:space="preserve"> Соблюдать принципы профессиональной этики.</w:t>
      </w:r>
    </w:p>
    <w:p w:rsidR="00E45A96" w:rsidRPr="009B6BB8" w:rsidRDefault="004F5335" w:rsidP="004F533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ПК 7</w:t>
      </w:r>
      <w:r w:rsidR="00E45A96" w:rsidRPr="009B6BB8">
        <w:rPr>
          <w:rFonts w:ascii="Times New Roman" w:hAnsi="Times New Roman" w:cs="Times New Roman"/>
          <w:b/>
          <w:sz w:val="28"/>
          <w:szCs w:val="28"/>
        </w:rPr>
        <w:t>.6.</w:t>
      </w:r>
      <w:r w:rsidR="00E45A96" w:rsidRPr="009B6BB8">
        <w:rPr>
          <w:rFonts w:ascii="Times New Roman" w:hAnsi="Times New Roman" w:cs="Times New Roman"/>
          <w:sz w:val="28"/>
          <w:szCs w:val="28"/>
        </w:rPr>
        <w:t xml:space="preserve"> Оказывать медицинские услуги в пределах своих полномочий.</w:t>
      </w:r>
    </w:p>
    <w:p w:rsidR="00E45A96" w:rsidRPr="009B6BB8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 xml:space="preserve">ПК </w:t>
      </w:r>
      <w:r w:rsidR="004F5335" w:rsidRPr="009B6BB8">
        <w:rPr>
          <w:rFonts w:ascii="Times New Roman" w:hAnsi="Times New Roman" w:cs="Times New Roman"/>
          <w:b/>
          <w:sz w:val="28"/>
          <w:szCs w:val="28"/>
        </w:rPr>
        <w:t>7</w:t>
      </w:r>
      <w:r w:rsidRPr="009B6BB8">
        <w:rPr>
          <w:rFonts w:ascii="Times New Roman" w:hAnsi="Times New Roman" w:cs="Times New Roman"/>
          <w:b/>
          <w:sz w:val="28"/>
          <w:szCs w:val="28"/>
        </w:rPr>
        <w:t xml:space="preserve">.7. </w:t>
      </w:r>
      <w:r w:rsidRPr="009B6BB8">
        <w:rPr>
          <w:rFonts w:ascii="Times New Roman" w:hAnsi="Times New Roman" w:cs="Times New Roman"/>
          <w:sz w:val="28"/>
          <w:szCs w:val="28"/>
        </w:rPr>
        <w:t>Обеспечивать инфекционную безопасность.</w:t>
      </w:r>
    </w:p>
    <w:p w:rsidR="009B6BB8" w:rsidRPr="009B6BB8" w:rsidRDefault="009B6BB8" w:rsidP="009B6BB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 xml:space="preserve">ПК 7.8. </w:t>
      </w:r>
      <w:r w:rsidRPr="009B6BB8">
        <w:rPr>
          <w:rFonts w:ascii="Times New Roman" w:eastAsia="Times New Roman" w:hAnsi="Times New Roman" w:cs="Times New Roman"/>
          <w:sz w:val="28"/>
          <w:szCs w:val="28"/>
        </w:rPr>
        <w:t>Обеспечивать безопасную больничную среду для пациентов и персонала.</w:t>
      </w:r>
    </w:p>
    <w:p w:rsidR="009B6BB8" w:rsidRPr="009B6BB8" w:rsidRDefault="009B6BB8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792F" w:rsidRPr="004F5335" w:rsidRDefault="0097792F" w:rsidP="00A07563">
      <w:p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4F5335">
        <w:rPr>
          <w:rFonts w:ascii="Times New Roman" w:eastAsia="Times New Roman" w:hAnsi="Times New Roman" w:cs="Times New Roman"/>
          <w:sz w:val="32"/>
          <w:szCs w:val="32"/>
        </w:rPr>
        <w:t>.</w:t>
      </w:r>
    </w:p>
    <w:p w:rsidR="00E45A96" w:rsidRPr="004F5335" w:rsidRDefault="00E45A96" w:rsidP="00E45A96">
      <w:pPr>
        <w:rPr>
          <w:rFonts w:ascii="Times New Roman" w:hAnsi="Times New Roman" w:cs="Times New Roman"/>
          <w:b/>
          <w:sz w:val="28"/>
          <w:szCs w:val="28"/>
        </w:rPr>
      </w:pPr>
      <w:r w:rsidRPr="004F5335">
        <w:rPr>
          <w:rFonts w:ascii="Times New Roman" w:hAnsi="Times New Roman" w:cs="Times New Roman"/>
          <w:b/>
          <w:sz w:val="32"/>
          <w:szCs w:val="32"/>
        </w:rPr>
        <w:br w:type="page"/>
      </w:r>
      <w:r w:rsidRPr="004F5335">
        <w:rPr>
          <w:rFonts w:ascii="Times New Roman" w:hAnsi="Times New Roman" w:cs="Times New Roman"/>
          <w:b/>
          <w:sz w:val="28"/>
          <w:szCs w:val="28"/>
        </w:rPr>
        <w:lastRenderedPageBreak/>
        <w:t>Цели занятия:</w:t>
      </w:r>
    </w:p>
    <w:p w:rsidR="001E0BF3" w:rsidRDefault="001E0BF3" w:rsidP="001E0BF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Учебные:</w:t>
      </w:r>
    </w:p>
    <w:p w:rsidR="00E45A96" w:rsidRPr="009B6BB8" w:rsidRDefault="00F53DF2" w:rsidP="007511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дать понятие</w:t>
      </w:r>
      <w:r w:rsidR="00454EAB" w:rsidRPr="009B6BB8">
        <w:rPr>
          <w:rFonts w:ascii="Times New Roman" w:hAnsi="Times New Roman"/>
          <w:sz w:val="28"/>
          <w:szCs w:val="28"/>
        </w:rPr>
        <w:t xml:space="preserve"> личной гигиены</w:t>
      </w:r>
      <w:r w:rsidRPr="009B6BB8">
        <w:rPr>
          <w:rFonts w:ascii="Times New Roman" w:hAnsi="Times New Roman"/>
          <w:sz w:val="28"/>
          <w:szCs w:val="28"/>
        </w:rPr>
        <w:t xml:space="preserve">; </w:t>
      </w:r>
      <w:r w:rsidR="00E45A96" w:rsidRPr="009B6BB8">
        <w:rPr>
          <w:rFonts w:ascii="Times New Roman" w:hAnsi="Times New Roman"/>
          <w:sz w:val="28"/>
          <w:szCs w:val="28"/>
        </w:rPr>
        <w:t xml:space="preserve"> </w:t>
      </w:r>
    </w:p>
    <w:p w:rsidR="00454EAB" w:rsidRPr="009B6BB8" w:rsidRDefault="00454EAB" w:rsidP="007511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изучить факторы риска образования пролежней;</w:t>
      </w:r>
    </w:p>
    <w:p w:rsidR="00E45A96" w:rsidRPr="009B6BB8" w:rsidRDefault="00F53DF2" w:rsidP="007511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подвести студентов к пониманию</w:t>
      </w:r>
      <w:r w:rsidR="00454EAB" w:rsidRPr="009B6BB8">
        <w:rPr>
          <w:rFonts w:ascii="Times New Roman" w:hAnsi="Times New Roman"/>
          <w:sz w:val="28"/>
          <w:szCs w:val="28"/>
        </w:rPr>
        <w:t xml:space="preserve"> принципов гигиенического ухода</w:t>
      </w:r>
      <w:r w:rsidR="00E45A96" w:rsidRPr="009B6BB8">
        <w:rPr>
          <w:rFonts w:ascii="Times New Roman" w:hAnsi="Times New Roman"/>
          <w:sz w:val="28"/>
          <w:szCs w:val="28"/>
        </w:rPr>
        <w:t>;</w:t>
      </w:r>
    </w:p>
    <w:p w:rsidR="00B47A40" w:rsidRPr="009B6BB8" w:rsidRDefault="00B47A40" w:rsidP="007511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формировать профессиональные компетенции</w:t>
      </w:r>
      <w:r w:rsidRPr="009B6BB8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454EAB" w:rsidRPr="009B6BB8">
        <w:rPr>
          <w:rFonts w:ascii="Times New Roman" w:hAnsi="Times New Roman"/>
          <w:sz w:val="28"/>
          <w:szCs w:val="28"/>
        </w:rPr>
        <w:t xml:space="preserve">ПК </w:t>
      </w:r>
      <w:r w:rsidR="009B6BB8">
        <w:rPr>
          <w:rFonts w:ascii="Times New Roman" w:hAnsi="Times New Roman"/>
          <w:sz w:val="28"/>
          <w:szCs w:val="28"/>
        </w:rPr>
        <w:t>7.1</w:t>
      </w:r>
      <w:r w:rsidR="00454EAB" w:rsidRPr="009B6BB8">
        <w:rPr>
          <w:rFonts w:ascii="Times New Roman" w:hAnsi="Times New Roman"/>
          <w:sz w:val="28"/>
          <w:szCs w:val="28"/>
        </w:rPr>
        <w:t xml:space="preserve">, ПК </w:t>
      </w:r>
      <w:r w:rsidR="009B6BB8">
        <w:rPr>
          <w:rFonts w:ascii="Times New Roman" w:hAnsi="Times New Roman"/>
          <w:sz w:val="28"/>
          <w:szCs w:val="28"/>
        </w:rPr>
        <w:t>7.2</w:t>
      </w:r>
      <w:r w:rsidR="00454EAB" w:rsidRPr="009B6BB8">
        <w:rPr>
          <w:rFonts w:ascii="Times New Roman" w:hAnsi="Times New Roman"/>
          <w:sz w:val="28"/>
          <w:szCs w:val="28"/>
        </w:rPr>
        <w:t xml:space="preserve">, ПК </w:t>
      </w:r>
      <w:r w:rsidR="009B6BB8">
        <w:rPr>
          <w:rFonts w:ascii="Times New Roman" w:hAnsi="Times New Roman"/>
          <w:sz w:val="28"/>
          <w:szCs w:val="28"/>
        </w:rPr>
        <w:t>7.6</w:t>
      </w:r>
      <w:r w:rsidR="00705D12" w:rsidRPr="009B6BB8">
        <w:rPr>
          <w:rFonts w:ascii="Times New Roman" w:hAnsi="Times New Roman"/>
          <w:sz w:val="28"/>
          <w:szCs w:val="28"/>
        </w:rPr>
        <w:t>;</w:t>
      </w:r>
    </w:p>
    <w:p w:rsidR="00705D12" w:rsidRPr="009B6BB8" w:rsidRDefault="00705D12" w:rsidP="007511E1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 xml:space="preserve">формировать </w:t>
      </w:r>
      <w:r w:rsidR="00A562D7" w:rsidRPr="009B6BB8">
        <w:rPr>
          <w:rFonts w:ascii="Times New Roman" w:hAnsi="Times New Roman"/>
          <w:sz w:val="28"/>
          <w:szCs w:val="28"/>
        </w:rPr>
        <w:t xml:space="preserve">умение </w:t>
      </w:r>
      <w:r w:rsidRPr="009B6BB8">
        <w:rPr>
          <w:rFonts w:ascii="Times New Roman" w:hAnsi="Times New Roman"/>
          <w:sz w:val="28"/>
          <w:szCs w:val="28"/>
        </w:rPr>
        <w:t>воспринимать и систематизировать учебный материал.</w:t>
      </w:r>
    </w:p>
    <w:p w:rsidR="00705D12" w:rsidRPr="009B6BB8" w:rsidRDefault="00E45A96" w:rsidP="00E45A9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Развивающ</w:t>
      </w:r>
      <w:r w:rsidR="00705D12" w:rsidRPr="009B6BB8">
        <w:rPr>
          <w:rFonts w:ascii="Times New Roman" w:hAnsi="Times New Roman" w:cs="Times New Roman"/>
          <w:b/>
          <w:sz w:val="28"/>
          <w:szCs w:val="28"/>
        </w:rPr>
        <w:t>ие:</w:t>
      </w:r>
    </w:p>
    <w:p w:rsidR="00705D12" w:rsidRPr="009B6BB8" w:rsidRDefault="00705D12" w:rsidP="00A61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sz w:val="28"/>
          <w:szCs w:val="28"/>
        </w:rPr>
        <w:t>развивать:</w:t>
      </w:r>
    </w:p>
    <w:p w:rsidR="00705D12" w:rsidRDefault="00705D12" w:rsidP="007511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умение конспектировать полученную информацию;</w:t>
      </w:r>
    </w:p>
    <w:p w:rsidR="00D322DF" w:rsidRPr="00D322DF" w:rsidRDefault="00D322DF" w:rsidP="007511E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322DF">
        <w:rPr>
          <w:rFonts w:ascii="Times New Roman" w:hAnsi="Times New Roman"/>
          <w:sz w:val="28"/>
          <w:szCs w:val="28"/>
        </w:rPr>
        <w:t>умение работать с дополнительной литературой и интернет-ресурсами;</w:t>
      </w:r>
    </w:p>
    <w:p w:rsidR="00705D12" w:rsidRPr="009B6BB8" w:rsidRDefault="00705D12" w:rsidP="007511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коммуникативные умения;</w:t>
      </w:r>
    </w:p>
    <w:p w:rsidR="00E45A96" w:rsidRPr="009B6BB8" w:rsidRDefault="00E45A96" w:rsidP="007511E1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логическое и клиническое мышление.</w:t>
      </w:r>
    </w:p>
    <w:p w:rsidR="00705D12" w:rsidRPr="009B6BB8" w:rsidRDefault="00E45A96" w:rsidP="00E45A9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Воспитательн</w:t>
      </w:r>
      <w:r w:rsidR="00705D12" w:rsidRPr="009B6BB8">
        <w:rPr>
          <w:rFonts w:ascii="Times New Roman" w:hAnsi="Times New Roman" w:cs="Times New Roman"/>
          <w:b/>
          <w:sz w:val="28"/>
          <w:szCs w:val="28"/>
        </w:rPr>
        <w:t>ые:</w:t>
      </w:r>
      <w:r w:rsidRPr="009B6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5D12" w:rsidRPr="009B6BB8" w:rsidRDefault="00E45A96" w:rsidP="00A61F80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B6BB8">
        <w:rPr>
          <w:rFonts w:ascii="Times New Roman" w:hAnsi="Times New Roman" w:cs="Times New Roman"/>
          <w:sz w:val="28"/>
          <w:szCs w:val="28"/>
        </w:rPr>
        <w:t>воспитывать</w:t>
      </w:r>
      <w:r w:rsidR="00705D12" w:rsidRPr="009B6BB8">
        <w:rPr>
          <w:rFonts w:ascii="Times New Roman" w:hAnsi="Times New Roman" w:cs="Times New Roman"/>
          <w:sz w:val="28"/>
          <w:szCs w:val="28"/>
        </w:rPr>
        <w:t>:</w:t>
      </w:r>
    </w:p>
    <w:p w:rsidR="00705D12" w:rsidRPr="009B6BB8" w:rsidRDefault="00705D12" w:rsidP="007511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ответственность,</w:t>
      </w:r>
      <w:r w:rsidR="00265B0E" w:rsidRPr="009B6BB8">
        <w:rPr>
          <w:rFonts w:ascii="Times New Roman" w:hAnsi="Times New Roman"/>
          <w:sz w:val="28"/>
          <w:szCs w:val="28"/>
        </w:rPr>
        <w:t xml:space="preserve"> аккуратность, коллегиальность, внимание,</w:t>
      </w:r>
    </w:p>
    <w:p w:rsidR="00705D12" w:rsidRPr="009B6BB8" w:rsidRDefault="00705D12" w:rsidP="007511E1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sz w:val="28"/>
          <w:szCs w:val="28"/>
        </w:rPr>
        <w:t>формировать ОК</w:t>
      </w:r>
      <w:r w:rsidR="00831D69" w:rsidRPr="009B6BB8">
        <w:rPr>
          <w:rFonts w:ascii="Times New Roman" w:hAnsi="Times New Roman"/>
          <w:sz w:val="28"/>
          <w:szCs w:val="28"/>
        </w:rPr>
        <w:t xml:space="preserve"> </w:t>
      </w:r>
      <w:r w:rsidRPr="009B6BB8">
        <w:rPr>
          <w:rFonts w:ascii="Times New Roman" w:hAnsi="Times New Roman"/>
          <w:sz w:val="28"/>
          <w:szCs w:val="28"/>
        </w:rPr>
        <w:t>1, ОК 2, ОК 4, ОК 5.</w:t>
      </w:r>
    </w:p>
    <w:p w:rsidR="00A03831" w:rsidRDefault="00A03831" w:rsidP="00A61F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1F80" w:rsidRPr="009B6BB8" w:rsidRDefault="00A61F80" w:rsidP="00A61F8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Внутрипредметные связи:</w:t>
      </w:r>
    </w:p>
    <w:p w:rsidR="00A61F80" w:rsidRPr="009B6BB8" w:rsidRDefault="00A61F80" w:rsidP="007511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b/>
          <w:sz w:val="28"/>
          <w:szCs w:val="28"/>
        </w:rPr>
        <w:t>основы биомедицинской этики</w:t>
      </w:r>
      <w:r w:rsidRPr="009B6BB8">
        <w:rPr>
          <w:rFonts w:ascii="Times New Roman" w:hAnsi="Times New Roman"/>
          <w:sz w:val="28"/>
          <w:szCs w:val="28"/>
        </w:rPr>
        <w:t xml:space="preserve"> – соблюдение принципов биоэтики;</w:t>
      </w:r>
    </w:p>
    <w:p w:rsidR="00A61F80" w:rsidRPr="009B6BB8" w:rsidRDefault="00A61F80" w:rsidP="007511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hAnsi="Times New Roman"/>
          <w:b/>
          <w:sz w:val="28"/>
          <w:szCs w:val="28"/>
        </w:rPr>
        <w:t>профессиональное общение</w:t>
      </w:r>
      <w:r w:rsidRPr="009B6BB8">
        <w:rPr>
          <w:rFonts w:ascii="Times New Roman" w:hAnsi="Times New Roman"/>
          <w:sz w:val="28"/>
          <w:szCs w:val="28"/>
        </w:rPr>
        <w:t xml:space="preserve"> – обучение партнерскому взаимодействию в лечебной деятельности;</w:t>
      </w:r>
    </w:p>
    <w:p w:rsidR="00A61F80" w:rsidRPr="00E54A5E" w:rsidRDefault="00A61F80" w:rsidP="007511E1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E54A5E">
        <w:rPr>
          <w:rFonts w:ascii="Times New Roman" w:hAnsi="Times New Roman"/>
          <w:b/>
          <w:sz w:val="28"/>
          <w:szCs w:val="28"/>
        </w:rPr>
        <w:t xml:space="preserve">профилактика </w:t>
      </w:r>
      <w:r w:rsidR="00E54A5E" w:rsidRPr="00E54A5E">
        <w:rPr>
          <w:rFonts w:ascii="Times New Roman" w:hAnsi="Times New Roman"/>
          <w:b/>
          <w:sz w:val="28"/>
          <w:szCs w:val="28"/>
        </w:rPr>
        <w:t xml:space="preserve">инфекций, связанных с оказанием медицинской помощи </w:t>
      </w:r>
      <w:r w:rsidRPr="00E54A5E">
        <w:rPr>
          <w:rFonts w:ascii="Times New Roman" w:hAnsi="Times New Roman"/>
          <w:sz w:val="28"/>
          <w:szCs w:val="28"/>
        </w:rPr>
        <w:t>–  соблюдение мероприятий санитарно-противоэпидемического режима;</w:t>
      </w:r>
    </w:p>
    <w:p w:rsidR="00A61F80" w:rsidRPr="009B6BB8" w:rsidRDefault="00A61F80" w:rsidP="007511E1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B6BB8">
        <w:rPr>
          <w:rFonts w:ascii="Times New Roman" w:eastAsia="Times New Roman" w:hAnsi="Times New Roman"/>
          <w:b/>
          <w:sz w:val="28"/>
          <w:szCs w:val="28"/>
        </w:rPr>
        <w:t xml:space="preserve">медикаментозное лечение в сестринской практике (1) – </w:t>
      </w:r>
      <w:r w:rsidRPr="009B6BB8">
        <w:rPr>
          <w:rFonts w:ascii="Times New Roman" w:eastAsia="Times New Roman" w:hAnsi="Times New Roman"/>
          <w:sz w:val="28"/>
          <w:szCs w:val="28"/>
        </w:rPr>
        <w:t>способы применения лекарственных средств</w:t>
      </w:r>
      <w:r w:rsidRPr="009B6BB8">
        <w:rPr>
          <w:rFonts w:ascii="Times New Roman" w:hAnsi="Times New Roman"/>
          <w:sz w:val="28"/>
          <w:szCs w:val="28"/>
        </w:rPr>
        <w:t>.</w:t>
      </w:r>
    </w:p>
    <w:p w:rsidR="002B604C" w:rsidRPr="009B6BB8" w:rsidRDefault="00E45A96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t>Интегративные связи:</w:t>
      </w:r>
    </w:p>
    <w:p w:rsidR="00E45A96" w:rsidRPr="009B6BB8" w:rsidRDefault="002B604C" w:rsidP="007511E1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/>
          <w:b/>
          <w:sz w:val="28"/>
          <w:szCs w:val="28"/>
        </w:rPr>
      </w:pPr>
      <w:r w:rsidRPr="009B6BB8">
        <w:rPr>
          <w:rFonts w:ascii="Times New Roman" w:hAnsi="Times New Roman"/>
          <w:b/>
          <w:sz w:val="28"/>
          <w:szCs w:val="28"/>
        </w:rPr>
        <w:t xml:space="preserve">анатомия и физиология человека: </w:t>
      </w:r>
      <w:r w:rsidR="007F501D" w:rsidRPr="00016523">
        <w:rPr>
          <w:rFonts w:ascii="Times New Roman" w:hAnsi="Times New Roman"/>
          <w:sz w:val="28"/>
          <w:szCs w:val="28"/>
        </w:rPr>
        <w:t>анатомические</w:t>
      </w:r>
      <w:r w:rsidR="007F501D">
        <w:rPr>
          <w:rFonts w:ascii="Times New Roman" w:hAnsi="Times New Roman"/>
          <w:b/>
          <w:sz w:val="28"/>
          <w:szCs w:val="28"/>
        </w:rPr>
        <w:t xml:space="preserve"> </w:t>
      </w:r>
      <w:r w:rsidR="007F501D">
        <w:rPr>
          <w:rFonts w:ascii="Times New Roman" w:hAnsi="Times New Roman"/>
          <w:sz w:val="28"/>
          <w:szCs w:val="28"/>
        </w:rPr>
        <w:t>области человека</w:t>
      </w:r>
      <w:r w:rsidRPr="009B6BB8">
        <w:rPr>
          <w:rFonts w:ascii="Times New Roman" w:hAnsi="Times New Roman"/>
          <w:sz w:val="28"/>
          <w:szCs w:val="28"/>
        </w:rPr>
        <w:t xml:space="preserve">, </w:t>
      </w:r>
      <w:r w:rsidR="00254AE2" w:rsidRPr="009B6BB8">
        <w:rPr>
          <w:rFonts w:ascii="Times New Roman" w:hAnsi="Times New Roman"/>
          <w:sz w:val="28"/>
          <w:szCs w:val="28"/>
        </w:rPr>
        <w:t>особенности сосудистого русла</w:t>
      </w:r>
      <w:r w:rsidRPr="009B6BB8">
        <w:rPr>
          <w:rFonts w:ascii="Times New Roman" w:hAnsi="Times New Roman"/>
          <w:sz w:val="28"/>
          <w:szCs w:val="28"/>
        </w:rPr>
        <w:t>;</w:t>
      </w:r>
    </w:p>
    <w:p w:rsidR="00E45A96" w:rsidRPr="009B6BB8" w:rsidRDefault="007F501D" w:rsidP="007511E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5F298D">
        <w:rPr>
          <w:rFonts w:ascii="Times New Roman" w:hAnsi="Times New Roman"/>
          <w:b/>
          <w:sz w:val="28"/>
          <w:szCs w:val="28"/>
        </w:rPr>
        <w:t>основы микробиологии и иммунологии:</w:t>
      </w:r>
      <w:r>
        <w:rPr>
          <w:rFonts w:ascii="Times New Roman" w:hAnsi="Times New Roman"/>
          <w:sz w:val="28"/>
          <w:szCs w:val="28"/>
        </w:rPr>
        <w:t xml:space="preserve"> </w:t>
      </w:r>
      <w:r w:rsidR="00E45A96" w:rsidRPr="009B6BB8">
        <w:rPr>
          <w:rFonts w:ascii="Times New Roman" w:hAnsi="Times New Roman"/>
          <w:sz w:val="28"/>
          <w:szCs w:val="28"/>
        </w:rPr>
        <w:t>обеспечение инфекционной бе</w:t>
      </w:r>
      <w:r w:rsidR="00254AE2" w:rsidRPr="009B6BB8">
        <w:rPr>
          <w:rFonts w:ascii="Times New Roman" w:hAnsi="Times New Roman"/>
          <w:sz w:val="28"/>
          <w:szCs w:val="28"/>
        </w:rPr>
        <w:t>зопасности пациента и персонала;</w:t>
      </w:r>
    </w:p>
    <w:p w:rsidR="00E45A96" w:rsidRPr="009B6BB8" w:rsidRDefault="007F501D" w:rsidP="007511E1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F1ED8">
        <w:rPr>
          <w:rFonts w:ascii="Times New Roman" w:hAnsi="Times New Roman"/>
          <w:b/>
          <w:sz w:val="28"/>
          <w:szCs w:val="28"/>
        </w:rPr>
        <w:t>основы латинского языка с медицинской терминологией:</w:t>
      </w:r>
      <w:r w:rsidRPr="0017766D">
        <w:rPr>
          <w:rFonts w:ascii="Times New Roman" w:hAnsi="Times New Roman"/>
          <w:sz w:val="28"/>
          <w:szCs w:val="28"/>
        </w:rPr>
        <w:t xml:space="preserve"> </w:t>
      </w:r>
      <w:r w:rsidR="00124001" w:rsidRPr="009B6BB8">
        <w:rPr>
          <w:rFonts w:ascii="Times New Roman" w:hAnsi="Times New Roman"/>
          <w:sz w:val="28"/>
          <w:szCs w:val="28"/>
        </w:rPr>
        <w:t>использование медицинской терминологии</w:t>
      </w:r>
      <w:r w:rsidR="00E45A96" w:rsidRPr="009B6BB8">
        <w:rPr>
          <w:rFonts w:ascii="Times New Roman" w:hAnsi="Times New Roman"/>
          <w:sz w:val="28"/>
          <w:szCs w:val="28"/>
        </w:rPr>
        <w:t>.</w:t>
      </w:r>
    </w:p>
    <w:p w:rsidR="004F5335" w:rsidRPr="009B6BB8" w:rsidRDefault="004F5335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E0BF3" w:rsidRDefault="001E0BF3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45A96" w:rsidRPr="004F5335" w:rsidRDefault="001E0BF3" w:rsidP="00E45A9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45A96" w:rsidRPr="004F5335">
        <w:rPr>
          <w:rFonts w:ascii="Times New Roman" w:hAnsi="Times New Roman" w:cs="Times New Roman"/>
          <w:b/>
          <w:sz w:val="28"/>
          <w:szCs w:val="28"/>
        </w:rPr>
        <w:t>беспечение занятия:</w:t>
      </w:r>
    </w:p>
    <w:p w:rsidR="00E45A96" w:rsidRPr="004F5335" w:rsidRDefault="00E45A96" w:rsidP="007511E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5335">
        <w:rPr>
          <w:rFonts w:ascii="Times New Roman" w:hAnsi="Times New Roman"/>
          <w:sz w:val="28"/>
          <w:szCs w:val="28"/>
        </w:rPr>
        <w:t>мультимедийная презентация;</w:t>
      </w:r>
    </w:p>
    <w:p w:rsidR="00E45A96" w:rsidRPr="004F5335" w:rsidRDefault="00E45A96" w:rsidP="007511E1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4F5335">
        <w:rPr>
          <w:rFonts w:ascii="Times New Roman" w:hAnsi="Times New Roman"/>
          <w:sz w:val="28"/>
          <w:szCs w:val="28"/>
        </w:rPr>
        <w:t>учебно</w:t>
      </w:r>
      <w:r w:rsidR="00D71CCF">
        <w:rPr>
          <w:rFonts w:ascii="Times New Roman" w:hAnsi="Times New Roman"/>
          <w:sz w:val="28"/>
          <w:szCs w:val="28"/>
        </w:rPr>
        <w:t>-</w:t>
      </w:r>
      <w:r w:rsidRPr="004F5335">
        <w:rPr>
          <w:rFonts w:ascii="Times New Roman" w:hAnsi="Times New Roman"/>
          <w:sz w:val="28"/>
          <w:szCs w:val="28"/>
        </w:rPr>
        <w:t>программная документация</w:t>
      </w:r>
      <w:r w:rsidR="00D05D58" w:rsidRPr="004F5335">
        <w:rPr>
          <w:rFonts w:ascii="Times New Roman" w:hAnsi="Times New Roman"/>
          <w:sz w:val="28"/>
          <w:szCs w:val="28"/>
        </w:rPr>
        <w:t xml:space="preserve">: </w:t>
      </w:r>
      <w:r w:rsidRPr="004F5335">
        <w:rPr>
          <w:rFonts w:ascii="Times New Roman" w:hAnsi="Times New Roman"/>
          <w:sz w:val="28"/>
          <w:szCs w:val="28"/>
        </w:rPr>
        <w:t>ФГОС</w:t>
      </w:r>
      <w:r w:rsidR="00D05D58" w:rsidRPr="004F5335">
        <w:rPr>
          <w:rFonts w:ascii="Times New Roman" w:hAnsi="Times New Roman"/>
          <w:sz w:val="28"/>
          <w:szCs w:val="28"/>
        </w:rPr>
        <w:t xml:space="preserve"> «Лечебное дело»</w:t>
      </w:r>
      <w:r w:rsidRPr="004F5335">
        <w:rPr>
          <w:rFonts w:ascii="Times New Roman" w:hAnsi="Times New Roman"/>
          <w:sz w:val="28"/>
          <w:szCs w:val="28"/>
        </w:rPr>
        <w:t>, рабочая программа</w:t>
      </w:r>
      <w:r w:rsidR="00D05D58" w:rsidRPr="004F5335">
        <w:rPr>
          <w:rFonts w:ascii="Times New Roman" w:hAnsi="Times New Roman"/>
          <w:sz w:val="28"/>
          <w:szCs w:val="28"/>
        </w:rPr>
        <w:t xml:space="preserve"> профессионального модуля</w:t>
      </w:r>
      <w:r w:rsidRPr="004F5335">
        <w:rPr>
          <w:rFonts w:ascii="Times New Roman" w:hAnsi="Times New Roman"/>
          <w:sz w:val="28"/>
          <w:szCs w:val="28"/>
        </w:rPr>
        <w:t>, тематический план;</w:t>
      </w:r>
    </w:p>
    <w:p w:rsidR="00A562D7" w:rsidRPr="004F5335" w:rsidRDefault="00E45A96" w:rsidP="007511E1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4F5335">
        <w:rPr>
          <w:rFonts w:ascii="Times New Roman" w:hAnsi="Times New Roman"/>
          <w:sz w:val="28"/>
          <w:szCs w:val="28"/>
        </w:rPr>
        <w:t>технические средства обучения –</w:t>
      </w:r>
      <w:r w:rsidRPr="004F5335">
        <w:rPr>
          <w:rFonts w:ascii="Times New Roman" w:hAnsi="Times New Roman"/>
          <w:b/>
          <w:sz w:val="28"/>
          <w:szCs w:val="28"/>
        </w:rPr>
        <w:t xml:space="preserve"> </w:t>
      </w:r>
      <w:r w:rsidR="00A562D7" w:rsidRPr="004F5335">
        <w:rPr>
          <w:rFonts w:ascii="Times New Roman" w:hAnsi="Times New Roman"/>
          <w:sz w:val="28"/>
          <w:szCs w:val="28"/>
        </w:rPr>
        <w:t>мультимедийный комплект.</w:t>
      </w:r>
    </w:p>
    <w:p w:rsidR="009728D9" w:rsidRPr="009F6E2C" w:rsidRDefault="009728D9" w:rsidP="009728D9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F6E2C">
        <w:rPr>
          <w:rFonts w:ascii="Times New Roman" w:hAnsi="Times New Roman" w:cs="Times New Roman"/>
          <w:b/>
          <w:sz w:val="36"/>
          <w:szCs w:val="36"/>
        </w:rPr>
        <w:t>Информационное обеспечение:</w:t>
      </w:r>
    </w:p>
    <w:p w:rsidR="009728D9" w:rsidRDefault="009F6E2C" w:rsidP="00972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5D4B">
        <w:rPr>
          <w:rFonts w:ascii="Times New Roman" w:hAnsi="Times New Roman" w:cs="Times New Roman"/>
          <w:sz w:val="28"/>
          <w:szCs w:val="28"/>
        </w:rPr>
        <w:t>1.</w:t>
      </w:r>
      <w:r w:rsidRPr="00102B59">
        <w:rPr>
          <w:rFonts w:ascii="Times New Roman" w:hAnsi="Times New Roman" w:cs="Times New Roman"/>
          <w:sz w:val="28"/>
          <w:szCs w:val="28"/>
        </w:rPr>
        <w:t xml:space="preserve"> Кулешова Л.И., Пустоветова Е.В. Основы сестринского дела: курс лекций, сестринские технологии; под общей ред. В.В. Морозова. Ростов н</w:t>
      </w:r>
      <w:proofErr w:type="gramStart"/>
      <w:r w:rsidRPr="00102B59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02B59">
        <w:rPr>
          <w:rFonts w:ascii="Times New Roman" w:hAnsi="Times New Roman" w:cs="Times New Roman"/>
          <w:sz w:val="28"/>
          <w:szCs w:val="28"/>
        </w:rPr>
        <w:t xml:space="preserve">: Феникс, 2015. –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F5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E201E" w:rsidRPr="004F5335">
        <w:rPr>
          <w:rFonts w:ascii="Times New Roman" w:eastAsia="Times New Roman" w:hAnsi="Times New Roman" w:cs="Times New Roman"/>
          <w:sz w:val="28"/>
          <w:szCs w:val="28"/>
        </w:rPr>
        <w:t>405-424</w:t>
      </w:r>
      <w:r w:rsidR="009728D9" w:rsidRPr="004F5335">
        <w:rPr>
          <w:rFonts w:ascii="Times New Roman" w:hAnsi="Times New Roman" w:cs="Times New Roman"/>
          <w:sz w:val="28"/>
          <w:szCs w:val="28"/>
        </w:rPr>
        <w:t>.</w:t>
      </w:r>
    </w:p>
    <w:p w:rsidR="009F6E2C" w:rsidRPr="00102B59" w:rsidRDefault="009F6E2C" w:rsidP="009F6E2C">
      <w:pPr>
        <w:pStyle w:val="a3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102B59">
        <w:rPr>
          <w:rFonts w:ascii="Times New Roman" w:hAnsi="Times New Roman"/>
          <w:sz w:val="28"/>
          <w:szCs w:val="28"/>
        </w:rPr>
        <w:t xml:space="preserve">2. Обуховец Т.П., Чернова О.В. Основы сестринского дела; под редакцией Кабарухина Б.В. – Изд. 22-е – Ростов н/Д: Феникс, 2015 г. </w:t>
      </w:r>
    </w:p>
    <w:p w:rsidR="009728D9" w:rsidRPr="004F5335" w:rsidRDefault="009F6E2C" w:rsidP="0059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728D9" w:rsidRPr="004F5335">
        <w:rPr>
          <w:rFonts w:ascii="Times New Roman" w:hAnsi="Times New Roman" w:cs="Times New Roman"/>
          <w:sz w:val="28"/>
          <w:szCs w:val="28"/>
        </w:rPr>
        <w:t xml:space="preserve">. </w:t>
      </w:r>
      <w:r w:rsidR="009728D9" w:rsidRPr="004F5335">
        <w:rPr>
          <w:rFonts w:ascii="Times New Roman" w:eastAsia="Times New Roman" w:hAnsi="Times New Roman" w:cs="Times New Roman"/>
          <w:sz w:val="28"/>
          <w:szCs w:val="28"/>
        </w:rPr>
        <w:t>Басихина Т.С., Коноплёва Е.Л. и др. Учебно-методическое пособие по основам сестринского дела. М., ГОУ ВУНМЦ, 2003.</w:t>
      </w:r>
      <w:r w:rsidR="009728D9" w:rsidRPr="004F5335">
        <w:rPr>
          <w:rFonts w:ascii="Times New Roman" w:hAnsi="Times New Roman" w:cs="Times New Roman"/>
          <w:sz w:val="28"/>
          <w:szCs w:val="28"/>
        </w:rPr>
        <w:t xml:space="preserve">  – стр. 393</w:t>
      </w:r>
      <w:r w:rsidR="009728D9" w:rsidRPr="004F5335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28D9" w:rsidRPr="004F5335">
        <w:rPr>
          <w:rFonts w:ascii="Times New Roman" w:hAnsi="Times New Roman" w:cs="Times New Roman"/>
          <w:sz w:val="28"/>
          <w:szCs w:val="28"/>
        </w:rPr>
        <w:t>447.</w:t>
      </w:r>
    </w:p>
    <w:p w:rsidR="005956E4" w:rsidRPr="004F5335" w:rsidRDefault="009F6E2C" w:rsidP="0059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956E4" w:rsidRPr="004F5335">
        <w:rPr>
          <w:rFonts w:ascii="Times New Roman" w:hAnsi="Times New Roman" w:cs="Times New Roman"/>
          <w:sz w:val="28"/>
          <w:szCs w:val="28"/>
        </w:rPr>
        <w:t xml:space="preserve">. </w:t>
      </w:r>
      <w:r w:rsidR="005956E4" w:rsidRPr="004F5335">
        <w:rPr>
          <w:rFonts w:ascii="Times New Roman" w:eastAsia="Times New Roman" w:hAnsi="Times New Roman" w:cs="Times New Roman"/>
          <w:sz w:val="28"/>
          <w:szCs w:val="28"/>
        </w:rPr>
        <w:t>Рита Тоблер. Основные медицинские процедуры. М., «Медицина», 2004.</w:t>
      </w:r>
    </w:p>
    <w:p w:rsidR="005956E4" w:rsidRPr="004F5335" w:rsidRDefault="005956E4" w:rsidP="0059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F5335">
        <w:rPr>
          <w:rFonts w:ascii="Times New Roman" w:eastAsia="Times New Roman" w:hAnsi="Times New Roman" w:cs="Times New Roman"/>
          <w:sz w:val="28"/>
          <w:szCs w:val="28"/>
        </w:rPr>
        <w:t xml:space="preserve">Вебер В.Р., </w:t>
      </w:r>
      <w:proofErr w:type="gramStart"/>
      <w:r w:rsidRPr="004F5335">
        <w:rPr>
          <w:rFonts w:ascii="Times New Roman" w:eastAsia="Times New Roman" w:hAnsi="Times New Roman" w:cs="Times New Roman"/>
          <w:sz w:val="28"/>
          <w:szCs w:val="28"/>
        </w:rPr>
        <w:t>Чуваков</w:t>
      </w:r>
      <w:proofErr w:type="gramEnd"/>
      <w:r w:rsidRPr="004F5335">
        <w:rPr>
          <w:rFonts w:ascii="Times New Roman" w:eastAsia="Times New Roman" w:hAnsi="Times New Roman" w:cs="Times New Roman"/>
          <w:sz w:val="28"/>
          <w:szCs w:val="28"/>
        </w:rPr>
        <w:t xml:space="preserve"> Г.И., Лапотников В.А. Основы сестринского дела. М., «Медицина», 2001.</w:t>
      </w:r>
    </w:p>
    <w:p w:rsidR="005956E4" w:rsidRPr="004F5335" w:rsidRDefault="009F6E2C" w:rsidP="0059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956E4" w:rsidRPr="004F5335">
        <w:rPr>
          <w:rFonts w:ascii="Times New Roman" w:hAnsi="Times New Roman" w:cs="Times New Roman"/>
          <w:sz w:val="28"/>
          <w:szCs w:val="28"/>
        </w:rPr>
        <w:t xml:space="preserve">. </w:t>
      </w:r>
      <w:r w:rsidR="005956E4" w:rsidRPr="004F5335">
        <w:rPr>
          <w:rFonts w:ascii="Times New Roman" w:eastAsia="Times New Roman" w:hAnsi="Times New Roman" w:cs="Times New Roman"/>
          <w:sz w:val="28"/>
          <w:szCs w:val="28"/>
        </w:rPr>
        <w:t>Бейер П., Майерс Ю., Теория и практика сестринского дела в контексте здоровья взрослого человека. М., 2003.</w:t>
      </w:r>
    </w:p>
    <w:p w:rsidR="005956E4" w:rsidRPr="004F5335" w:rsidRDefault="009F6E2C" w:rsidP="005956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956E4" w:rsidRPr="004F5335">
        <w:rPr>
          <w:rFonts w:ascii="Times New Roman" w:hAnsi="Times New Roman" w:cs="Times New Roman"/>
          <w:sz w:val="28"/>
          <w:szCs w:val="28"/>
        </w:rPr>
        <w:t xml:space="preserve">. </w:t>
      </w:r>
      <w:r w:rsidR="005956E4" w:rsidRPr="004F5335">
        <w:rPr>
          <w:rFonts w:ascii="Times New Roman" w:eastAsia="Times New Roman" w:hAnsi="Times New Roman" w:cs="Times New Roman"/>
          <w:sz w:val="28"/>
          <w:szCs w:val="28"/>
        </w:rPr>
        <w:t xml:space="preserve">Узунова А.Н., Зайцева М.Л., Ершов В.Н., Киреева Г.Н. Неотложная доврачебная помощь в педиатрии. Часть 1. Издательство «Медицинский проект», </w:t>
      </w:r>
      <w:r w:rsidR="005956E4" w:rsidRPr="004F5335">
        <w:rPr>
          <w:rFonts w:ascii="Times New Roman" w:eastAsia="Times New Roman" w:hAnsi="Times New Roman" w:cs="Times New Roman"/>
          <w:caps/>
          <w:sz w:val="28"/>
          <w:szCs w:val="28"/>
        </w:rPr>
        <w:t>м</w:t>
      </w:r>
      <w:r w:rsidR="005956E4" w:rsidRPr="004F5335">
        <w:rPr>
          <w:rFonts w:ascii="Times New Roman" w:eastAsia="Times New Roman" w:hAnsi="Times New Roman" w:cs="Times New Roman"/>
          <w:sz w:val="28"/>
          <w:szCs w:val="28"/>
        </w:rPr>
        <w:t>., 2007.</w:t>
      </w:r>
    </w:p>
    <w:p w:rsidR="005956E4" w:rsidRPr="004F5335" w:rsidRDefault="009F6E2C" w:rsidP="00595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5956E4" w:rsidRPr="004F5335">
        <w:rPr>
          <w:rFonts w:ascii="Times New Roman" w:hAnsi="Times New Roman" w:cs="Times New Roman"/>
          <w:sz w:val="28"/>
          <w:szCs w:val="28"/>
        </w:rPr>
        <w:t xml:space="preserve">. </w:t>
      </w:r>
      <w:r w:rsidR="005956E4" w:rsidRPr="004F5335">
        <w:rPr>
          <w:rFonts w:ascii="Times New Roman" w:eastAsia="Times New Roman" w:hAnsi="Times New Roman" w:cs="Times New Roman"/>
          <w:sz w:val="28"/>
          <w:szCs w:val="28"/>
        </w:rPr>
        <w:t>Тоталова Т.В. Практикум по дисциплине «Основы сестринского дела». Шахты. 2004.</w:t>
      </w:r>
    </w:p>
    <w:p w:rsidR="00557FE3" w:rsidRPr="004F5335" w:rsidRDefault="009F6E2C" w:rsidP="00595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956E4" w:rsidRPr="004F53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57FE3" w:rsidRPr="004F5335">
        <w:rPr>
          <w:rFonts w:ascii="Times New Roman" w:hAnsi="Times New Roman" w:cs="Times New Roman"/>
          <w:color w:val="000000"/>
          <w:sz w:val="28"/>
          <w:szCs w:val="28"/>
        </w:rPr>
        <w:t>Сестринское дело. 2012. № 2.</w:t>
      </w:r>
    </w:p>
    <w:p w:rsidR="009728D9" w:rsidRPr="004F5335" w:rsidRDefault="009F6E2C" w:rsidP="00595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557FE3" w:rsidRPr="004F53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9728D9" w:rsidRPr="004F5335">
        <w:rPr>
          <w:rFonts w:ascii="Times New Roman" w:hAnsi="Times New Roman" w:cs="Times New Roman"/>
          <w:color w:val="000000"/>
          <w:sz w:val="28"/>
          <w:szCs w:val="28"/>
        </w:rPr>
        <w:t>Сестринское дело. 2013</w:t>
      </w:r>
      <w:r w:rsidR="007E71AC" w:rsidRPr="004F5335">
        <w:rPr>
          <w:rFonts w:ascii="Times New Roman" w:hAnsi="Times New Roman" w:cs="Times New Roman"/>
          <w:color w:val="000000"/>
          <w:sz w:val="28"/>
          <w:szCs w:val="28"/>
        </w:rPr>
        <w:t>, № 3.</w:t>
      </w:r>
    </w:p>
    <w:p w:rsidR="005956E4" w:rsidRPr="004F5335" w:rsidRDefault="009F6E2C" w:rsidP="00595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="00CE201E" w:rsidRPr="004F5335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5956E4" w:rsidRPr="004F5335">
        <w:rPr>
          <w:rFonts w:ascii="Times New Roman" w:hAnsi="Times New Roman" w:cs="Times New Roman"/>
          <w:color w:val="000000"/>
          <w:sz w:val="28"/>
          <w:szCs w:val="28"/>
        </w:rPr>
        <w:t xml:space="preserve"> Практическое руководство по взятию кров на исследование. Изд. «</w:t>
      </w:r>
      <w:r w:rsidR="004B747D" w:rsidRPr="004F5335">
        <w:rPr>
          <w:rFonts w:ascii="Times New Roman" w:hAnsi="Times New Roman" w:cs="Times New Roman"/>
          <w:color w:val="000000"/>
          <w:sz w:val="28"/>
          <w:szCs w:val="28"/>
        </w:rPr>
        <w:t>Медицинский про</w:t>
      </w:r>
      <w:r w:rsidR="005956E4" w:rsidRPr="004F5335">
        <w:rPr>
          <w:rFonts w:ascii="Times New Roman" w:hAnsi="Times New Roman" w:cs="Times New Roman"/>
          <w:color w:val="000000"/>
          <w:sz w:val="28"/>
          <w:szCs w:val="28"/>
        </w:rPr>
        <w:t xml:space="preserve">ект». М., </w:t>
      </w:r>
      <w:r w:rsidR="004B747D" w:rsidRPr="004F5335">
        <w:rPr>
          <w:rFonts w:ascii="Times New Roman" w:hAnsi="Times New Roman" w:cs="Times New Roman"/>
          <w:color w:val="000000"/>
          <w:sz w:val="28"/>
          <w:szCs w:val="28"/>
        </w:rPr>
        <w:t>2012.</w:t>
      </w:r>
    </w:p>
    <w:p w:rsidR="004B747D" w:rsidRPr="004F5335" w:rsidRDefault="00557FE3" w:rsidP="00595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F5335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F6E2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B747D" w:rsidRPr="004F5335">
        <w:rPr>
          <w:rFonts w:ascii="Times New Roman" w:hAnsi="Times New Roman" w:cs="Times New Roman"/>
          <w:color w:val="000000"/>
          <w:sz w:val="28"/>
          <w:szCs w:val="28"/>
        </w:rPr>
        <w:t>. Преаналитика: практические советы и методы. Сарштедт АГ</w:t>
      </w:r>
      <w:proofErr w:type="gramStart"/>
      <w:r w:rsidR="004B747D" w:rsidRPr="004F5335">
        <w:rPr>
          <w:rFonts w:ascii="Times New Roman" w:hAnsi="Times New Roman" w:cs="Times New Roman"/>
          <w:color w:val="000000"/>
          <w:sz w:val="28"/>
          <w:szCs w:val="28"/>
        </w:rPr>
        <w:t xml:space="preserve"> &amp; К</w:t>
      </w:r>
      <w:proofErr w:type="gramEnd"/>
      <w:r w:rsidR="004B747D" w:rsidRPr="004F5335">
        <w:rPr>
          <w:rFonts w:ascii="Times New Roman" w:hAnsi="Times New Roman" w:cs="Times New Roman"/>
          <w:color w:val="000000"/>
          <w:sz w:val="28"/>
          <w:szCs w:val="28"/>
        </w:rPr>
        <w:t>о. М.</w:t>
      </w:r>
    </w:p>
    <w:p w:rsidR="005956E4" w:rsidRPr="004F5335" w:rsidRDefault="005956E4" w:rsidP="005956E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728D9" w:rsidRPr="004F5335" w:rsidRDefault="009728D9" w:rsidP="009728D9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F533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Информационные электронные ресурсы: </w:t>
      </w:r>
    </w:p>
    <w:p w:rsidR="009728D9" w:rsidRPr="004F5335" w:rsidRDefault="009728D9" w:rsidP="009728D9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F5335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F5335">
        <w:rPr>
          <w:rFonts w:ascii="Times New Roman" w:hAnsi="Times New Roman" w:cs="Times New Roman"/>
          <w:sz w:val="28"/>
          <w:szCs w:val="28"/>
        </w:rPr>
        <w:t>еть</w:t>
      </w:r>
      <w:proofErr w:type="gramEnd"/>
      <w:r w:rsidRPr="004F5335">
        <w:rPr>
          <w:rFonts w:ascii="Times New Roman" w:hAnsi="Times New Roman" w:cs="Times New Roman"/>
          <w:sz w:val="28"/>
          <w:szCs w:val="28"/>
        </w:rPr>
        <w:t xml:space="preserve"> Интернет:</w:t>
      </w:r>
    </w:p>
    <w:p w:rsidR="009728D9" w:rsidRPr="004F5335" w:rsidRDefault="009728D9" w:rsidP="007511E1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4F5335">
        <w:rPr>
          <w:rFonts w:ascii="Times New Roman" w:hAnsi="Times New Roman"/>
          <w:sz w:val="28"/>
          <w:szCs w:val="28"/>
        </w:rPr>
        <w:t xml:space="preserve">медицинская библиотека </w:t>
      </w:r>
      <w:proofErr w:type="spellStart"/>
      <w:r w:rsidRPr="004F5335">
        <w:rPr>
          <w:rFonts w:ascii="Times New Roman" w:hAnsi="Times New Roman"/>
          <w:sz w:val="28"/>
          <w:szCs w:val="28"/>
          <w:lang w:val="en-US"/>
        </w:rPr>
        <w:t>Webmedinfo</w:t>
      </w:r>
      <w:proofErr w:type="spellEnd"/>
      <w:r w:rsidRPr="004F5335">
        <w:rPr>
          <w:rFonts w:ascii="Times New Roman" w:hAnsi="Times New Roman"/>
          <w:sz w:val="28"/>
          <w:szCs w:val="28"/>
        </w:rPr>
        <w:t>.</w:t>
      </w:r>
      <w:proofErr w:type="spellStart"/>
      <w:r w:rsidRPr="004F5335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153405" w:rsidRPr="004F5335" w:rsidRDefault="00153405" w:rsidP="007511E1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4F5335">
        <w:rPr>
          <w:rFonts w:ascii="Times New Roman" w:hAnsi="Times New Roman"/>
          <w:sz w:val="28"/>
          <w:szCs w:val="28"/>
        </w:rPr>
        <w:t>поисковый сервер Google (</w:t>
      </w:r>
      <w:hyperlink r:id="rId6" w:history="1">
        <w:r w:rsidRPr="004F53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www.google.com</w:t>
        </w:r>
      </w:hyperlink>
      <w:r w:rsidRPr="004F5335">
        <w:rPr>
          <w:rFonts w:ascii="Times New Roman" w:hAnsi="Times New Roman"/>
          <w:sz w:val="28"/>
          <w:szCs w:val="28"/>
        </w:rPr>
        <w:t xml:space="preserve">) </w:t>
      </w:r>
    </w:p>
    <w:p w:rsidR="00153405" w:rsidRPr="004F5335" w:rsidRDefault="00153405" w:rsidP="007511E1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4F5335">
        <w:rPr>
          <w:rFonts w:ascii="Times New Roman" w:hAnsi="Times New Roman"/>
          <w:sz w:val="28"/>
          <w:szCs w:val="28"/>
        </w:rPr>
        <w:t>википедия - свободная многоязычная энциклопедия (</w:t>
      </w:r>
      <w:hyperlink r:id="rId7" w:history="1">
        <w:r w:rsidRPr="004F5335">
          <w:rPr>
            <w:rStyle w:val="a4"/>
            <w:rFonts w:ascii="Times New Roman" w:hAnsi="Times New Roman"/>
            <w:color w:val="auto"/>
            <w:sz w:val="28"/>
            <w:szCs w:val="28"/>
            <w:u w:val="none"/>
          </w:rPr>
          <w:t>www.wikipedia.org</w:t>
        </w:r>
      </w:hyperlink>
      <w:r w:rsidRPr="004F5335">
        <w:rPr>
          <w:rFonts w:ascii="Times New Roman" w:hAnsi="Times New Roman"/>
          <w:sz w:val="28"/>
          <w:szCs w:val="28"/>
        </w:rPr>
        <w:t xml:space="preserve">) </w:t>
      </w:r>
    </w:p>
    <w:p w:rsidR="00153405" w:rsidRPr="004F5335" w:rsidRDefault="00153405" w:rsidP="007511E1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4F5335">
        <w:rPr>
          <w:rFonts w:ascii="Times New Roman" w:hAnsi="Times New Roman"/>
          <w:sz w:val="28"/>
          <w:szCs w:val="28"/>
          <w:lang w:val="en-US"/>
        </w:rPr>
        <w:t>www.sarstedt.com</w:t>
      </w:r>
    </w:p>
    <w:p w:rsidR="007E71AC" w:rsidRPr="004F5335" w:rsidRDefault="007E71AC" w:rsidP="007511E1">
      <w:pPr>
        <w:pStyle w:val="1"/>
        <w:numPr>
          <w:ilvl w:val="0"/>
          <w:numId w:val="8"/>
        </w:numPr>
        <w:ind w:left="720"/>
        <w:rPr>
          <w:rFonts w:ascii="Times New Roman" w:hAnsi="Times New Roman"/>
          <w:sz w:val="28"/>
          <w:szCs w:val="28"/>
        </w:rPr>
      </w:pPr>
      <w:r w:rsidRPr="004F5335">
        <w:rPr>
          <w:rFonts w:ascii="Times New Roman" w:hAnsi="Times New Roman"/>
          <w:sz w:val="28"/>
          <w:szCs w:val="28"/>
          <w:lang w:val="en-US"/>
        </w:rPr>
        <w:t>www</w:t>
      </w:r>
      <w:r w:rsidRPr="004F5335">
        <w:rPr>
          <w:rFonts w:ascii="Times New Roman" w:hAnsi="Times New Roman"/>
          <w:sz w:val="28"/>
          <w:szCs w:val="28"/>
        </w:rPr>
        <w:t>.</w:t>
      </w:r>
      <w:r w:rsidRPr="004F5335">
        <w:rPr>
          <w:rFonts w:ascii="Times New Roman" w:hAnsi="Times New Roman"/>
          <w:sz w:val="28"/>
          <w:szCs w:val="28"/>
          <w:lang w:val="en-US"/>
        </w:rPr>
        <w:t>s</w:t>
      </w:r>
      <w:r w:rsidRPr="004F5335">
        <w:rPr>
          <w:rFonts w:ascii="Times New Roman" w:hAnsi="Times New Roman"/>
          <w:sz w:val="28"/>
          <w:szCs w:val="28"/>
        </w:rPr>
        <w:t>-</w:t>
      </w:r>
      <w:proofErr w:type="spellStart"/>
      <w:r w:rsidRPr="004F5335">
        <w:rPr>
          <w:rFonts w:ascii="Times New Roman" w:hAnsi="Times New Roman"/>
          <w:sz w:val="28"/>
          <w:szCs w:val="28"/>
          <w:lang w:val="en-US"/>
        </w:rPr>
        <w:t>delo</w:t>
      </w:r>
      <w:proofErr w:type="spellEnd"/>
      <w:r w:rsidRPr="004F5335">
        <w:rPr>
          <w:rFonts w:ascii="Times New Roman" w:hAnsi="Times New Roman"/>
          <w:sz w:val="28"/>
          <w:szCs w:val="28"/>
        </w:rPr>
        <w:t>.</w:t>
      </w:r>
      <w:r w:rsidRPr="004F5335">
        <w:rPr>
          <w:rFonts w:ascii="Times New Roman" w:hAnsi="Times New Roman"/>
          <w:sz w:val="28"/>
          <w:szCs w:val="28"/>
          <w:lang w:val="en-US"/>
        </w:rPr>
        <w:t>com</w:t>
      </w:r>
      <w:r w:rsidR="00153405" w:rsidRPr="004F5335">
        <w:rPr>
          <w:rFonts w:ascii="Times New Roman" w:hAnsi="Times New Roman"/>
          <w:sz w:val="28"/>
          <w:szCs w:val="28"/>
          <w:lang w:val="en-US"/>
        </w:rPr>
        <w:t>.</w:t>
      </w:r>
    </w:p>
    <w:p w:rsidR="009728D9" w:rsidRPr="004F5335" w:rsidRDefault="009728D9" w:rsidP="009728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28D9" w:rsidRPr="004F5335" w:rsidRDefault="009728D9" w:rsidP="009728D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110E" w:rsidRPr="004F5335" w:rsidRDefault="006C110E">
      <w:pPr>
        <w:rPr>
          <w:rFonts w:ascii="Times New Roman" w:hAnsi="Times New Roman" w:cs="Times New Roman"/>
          <w:b/>
          <w:sz w:val="28"/>
          <w:szCs w:val="28"/>
        </w:rPr>
      </w:pPr>
      <w:r w:rsidRPr="004F5335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3312C" w:rsidRPr="009B6BB8" w:rsidRDefault="00D3312C" w:rsidP="00D3312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6BB8">
        <w:rPr>
          <w:rFonts w:ascii="Times New Roman" w:hAnsi="Times New Roman" w:cs="Times New Roman"/>
          <w:b/>
          <w:sz w:val="28"/>
          <w:szCs w:val="28"/>
        </w:rPr>
        <w:lastRenderedPageBreak/>
        <w:t>Структура и содержание занятия</w:t>
      </w:r>
    </w:p>
    <w:tbl>
      <w:tblPr>
        <w:tblW w:w="993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693"/>
        <w:gridCol w:w="1197"/>
        <w:gridCol w:w="2620"/>
        <w:gridCol w:w="782"/>
        <w:gridCol w:w="2221"/>
      </w:tblGrid>
      <w:tr w:rsidR="00D3312C" w:rsidRPr="009B6BB8" w:rsidTr="00314084">
        <w:trPr>
          <w:trHeight w:val="834"/>
        </w:trPr>
        <w:tc>
          <w:tcPr>
            <w:tcW w:w="426" w:type="dxa"/>
            <w:vAlign w:val="center"/>
          </w:tcPr>
          <w:p w:rsidR="00D3312C" w:rsidRPr="009B6BB8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vAlign w:val="center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197" w:type="dxa"/>
            <w:vAlign w:val="center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ОК,  ПК</w:t>
            </w:r>
          </w:p>
        </w:tc>
        <w:tc>
          <w:tcPr>
            <w:tcW w:w="2620" w:type="dxa"/>
            <w:vAlign w:val="center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Основные показатели, оценка результатов</w:t>
            </w:r>
          </w:p>
        </w:tc>
        <w:tc>
          <w:tcPr>
            <w:tcW w:w="782" w:type="dxa"/>
            <w:vAlign w:val="center"/>
          </w:tcPr>
          <w:p w:rsidR="00D3312C" w:rsidRPr="009B6BB8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21" w:type="dxa"/>
            <w:vAlign w:val="center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3312C" w:rsidRPr="009B6BB8" w:rsidTr="00314084">
        <w:trPr>
          <w:trHeight w:val="109"/>
        </w:trPr>
        <w:tc>
          <w:tcPr>
            <w:tcW w:w="426" w:type="dxa"/>
          </w:tcPr>
          <w:p w:rsidR="00D3312C" w:rsidRPr="009B6BB8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20" w:type="dxa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2" w:type="dxa"/>
          </w:tcPr>
          <w:p w:rsidR="00D3312C" w:rsidRPr="009B6BB8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312C" w:rsidRPr="009B6BB8" w:rsidTr="00314084">
        <w:trPr>
          <w:trHeight w:val="1287"/>
        </w:trPr>
        <w:tc>
          <w:tcPr>
            <w:tcW w:w="426" w:type="dxa"/>
          </w:tcPr>
          <w:p w:rsidR="00D3312C" w:rsidRPr="009B6BB8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2693" w:type="dxa"/>
          </w:tcPr>
          <w:p w:rsidR="00D3312C" w:rsidRPr="009B6BB8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Организационная часть: приветствие, внешний вид, готовность к занятию, проверка отсутствующих</w:t>
            </w:r>
          </w:p>
        </w:tc>
        <w:tc>
          <w:tcPr>
            <w:tcW w:w="1197" w:type="dxa"/>
          </w:tcPr>
          <w:p w:rsidR="00D3312C" w:rsidRPr="009B6BB8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D3312C" w:rsidRPr="009B6BB8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2620" w:type="dxa"/>
          </w:tcPr>
          <w:p w:rsidR="00D3312C" w:rsidRPr="009B6BB8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демонстрация интереса к занятию, демонстрация интереса к будущей профессии</w:t>
            </w:r>
          </w:p>
        </w:tc>
        <w:tc>
          <w:tcPr>
            <w:tcW w:w="782" w:type="dxa"/>
          </w:tcPr>
          <w:p w:rsidR="00D3312C" w:rsidRPr="009B6BB8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1" w:type="dxa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период подготовки к началу занятия</w:t>
            </w:r>
          </w:p>
        </w:tc>
      </w:tr>
      <w:tr w:rsidR="00D3312C" w:rsidRPr="009B6BB8" w:rsidTr="00314084">
        <w:trPr>
          <w:trHeight w:val="1688"/>
        </w:trPr>
        <w:tc>
          <w:tcPr>
            <w:tcW w:w="426" w:type="dxa"/>
          </w:tcPr>
          <w:p w:rsidR="00D3312C" w:rsidRPr="009B6BB8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693" w:type="dxa"/>
          </w:tcPr>
          <w:p w:rsidR="00D3312C" w:rsidRPr="009B6BB8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Сообщение темы, целей, плана занятия</w:t>
            </w:r>
          </w:p>
        </w:tc>
        <w:tc>
          <w:tcPr>
            <w:tcW w:w="1197" w:type="dxa"/>
          </w:tcPr>
          <w:p w:rsidR="00D3312C" w:rsidRPr="009B6BB8" w:rsidRDefault="00D3312C" w:rsidP="009B6BB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D3312C" w:rsidRPr="009B6BB8" w:rsidRDefault="00D3312C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E201E"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B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D3312C" w:rsidRPr="009B6BB8" w:rsidRDefault="00D3312C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CE201E"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BB8"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  <w:p w:rsidR="00D3312C" w:rsidRPr="009B6BB8" w:rsidRDefault="00CE201E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B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12C" w:rsidRPr="009B6BB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265B0E" w:rsidRPr="009B6BB8" w:rsidRDefault="00265B0E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B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3312C" w:rsidRPr="009B6BB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A03831" w:rsidRPr="009B6BB8" w:rsidRDefault="00A03831" w:rsidP="00A0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D3312C" w:rsidRPr="009B6BB8" w:rsidRDefault="00D3312C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D3312C" w:rsidRPr="009B6BB8" w:rsidRDefault="00D3312C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Обоснование значимости информационного материала</w:t>
            </w:r>
            <w:r w:rsidR="004F1BCA"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 в профессиональной деятельности</w:t>
            </w:r>
          </w:p>
        </w:tc>
        <w:tc>
          <w:tcPr>
            <w:tcW w:w="782" w:type="dxa"/>
          </w:tcPr>
          <w:p w:rsidR="00D3312C" w:rsidRPr="009B6BB8" w:rsidRDefault="00D3312C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D3312C" w:rsidRPr="009B6BB8" w:rsidRDefault="00D3312C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Наблюдение и оценка способности анализировать полученную информацию</w:t>
            </w:r>
          </w:p>
        </w:tc>
      </w:tr>
      <w:tr w:rsidR="004F1BCA" w:rsidRPr="009B6BB8" w:rsidTr="00314084">
        <w:trPr>
          <w:trHeight w:val="1589"/>
        </w:trPr>
        <w:tc>
          <w:tcPr>
            <w:tcW w:w="426" w:type="dxa"/>
          </w:tcPr>
          <w:p w:rsidR="004F1BCA" w:rsidRPr="009B6BB8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2693" w:type="dxa"/>
          </w:tcPr>
          <w:p w:rsidR="004F1BCA" w:rsidRPr="009B6BB8" w:rsidRDefault="004F1BCA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Изложение учебного материала</w:t>
            </w:r>
            <w:r w:rsidR="00555E83" w:rsidRPr="009B6BB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54EAB" w:rsidRPr="009B6BB8" w:rsidRDefault="00454EAB" w:rsidP="007511E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hAnsi="Times New Roman"/>
                <w:bCs/>
                <w:sz w:val="24"/>
                <w:szCs w:val="24"/>
              </w:rPr>
            </w:pPr>
            <w:r w:rsidRPr="009B6BB8">
              <w:rPr>
                <w:rFonts w:ascii="Times New Roman" w:hAnsi="Times New Roman"/>
                <w:bCs/>
                <w:sz w:val="24"/>
                <w:szCs w:val="24"/>
              </w:rPr>
              <w:t>Принципы гигиенического ухода.</w:t>
            </w:r>
          </w:p>
          <w:p w:rsidR="00454EAB" w:rsidRPr="009B6BB8" w:rsidRDefault="00B96B2D" w:rsidP="007511E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/>
                <w:sz w:val="24"/>
                <w:szCs w:val="24"/>
              </w:rPr>
              <w:t>Значимость личной гигиены для пациента.</w:t>
            </w:r>
          </w:p>
          <w:p w:rsidR="00B96B2D" w:rsidRPr="009B6BB8" w:rsidRDefault="00B96B2D" w:rsidP="007511E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/>
                <w:sz w:val="24"/>
                <w:szCs w:val="24"/>
              </w:rPr>
              <w:t>Задачи сестринской помощи в зависимости от степени тяжести состояния пациента.</w:t>
            </w:r>
          </w:p>
          <w:p w:rsidR="00B96B2D" w:rsidRPr="009B6BB8" w:rsidRDefault="00B96B2D" w:rsidP="007511E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/>
                <w:sz w:val="24"/>
                <w:szCs w:val="24"/>
              </w:rPr>
              <w:t>Факторы риска образования пролежней,</w:t>
            </w:r>
          </w:p>
          <w:p w:rsidR="00B96B2D" w:rsidRPr="009B6BB8" w:rsidRDefault="00B96B2D" w:rsidP="007511E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/>
                <w:sz w:val="24"/>
                <w:szCs w:val="24"/>
              </w:rPr>
              <w:t>Стадии развития пролежней,</w:t>
            </w:r>
          </w:p>
          <w:p w:rsidR="00B96B2D" w:rsidRPr="009B6BB8" w:rsidRDefault="00B96B2D" w:rsidP="007511E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/>
                <w:sz w:val="24"/>
                <w:szCs w:val="24"/>
              </w:rPr>
              <w:t>Шкалы оценки риска развития пролежней,</w:t>
            </w:r>
          </w:p>
          <w:p w:rsidR="00555E83" w:rsidRPr="00184D9D" w:rsidRDefault="00B96B2D" w:rsidP="007511E1">
            <w:pPr>
              <w:pStyle w:val="a3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282" w:hanging="282"/>
              <w:rPr>
                <w:rFonts w:ascii="Times New Roman" w:hAnsi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/>
                <w:sz w:val="24"/>
                <w:szCs w:val="24"/>
              </w:rPr>
              <w:t>Профилактика пролежней.</w:t>
            </w:r>
          </w:p>
          <w:p w:rsidR="00184D9D" w:rsidRDefault="00184D9D" w:rsidP="001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Реализация внеаудиторной самостоятельной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4D9D" w:rsidRPr="009B6BB8" w:rsidRDefault="00184D9D" w:rsidP="001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</w:t>
            </w:r>
            <w:r w:rsidRPr="00D322DF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презентаций 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по теме: </w:t>
            </w:r>
          </w:p>
          <w:p w:rsidR="00184D9D" w:rsidRPr="00D322DF" w:rsidRDefault="00184D9D" w:rsidP="001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22DF">
              <w:rPr>
                <w:rFonts w:ascii="Times New Roman" w:hAnsi="Times New Roman" w:cs="Times New Roman"/>
                <w:sz w:val="24"/>
                <w:szCs w:val="24"/>
              </w:rPr>
              <w:t xml:space="preserve"> «Этапы современно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ухода  за кожей по Хартману»</w:t>
            </w:r>
          </w:p>
          <w:p w:rsidR="00184D9D" w:rsidRPr="009B6BB8" w:rsidRDefault="00184D9D" w:rsidP="00184D9D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F1BCA" w:rsidRPr="009B6BB8" w:rsidRDefault="004F1BCA" w:rsidP="009B6BB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4F1BCA" w:rsidRPr="009B6BB8" w:rsidRDefault="004F1BCA" w:rsidP="009B6BB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4F1BCA" w:rsidRPr="009B6BB8" w:rsidRDefault="004F1BCA" w:rsidP="009B6BB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4F1BCA" w:rsidRPr="009B6BB8" w:rsidRDefault="00454EAB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B6BB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  <w:p w:rsidR="004F1BCA" w:rsidRPr="009B6BB8" w:rsidRDefault="00454EAB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4F5335" w:rsidRPr="009B6B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9B6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4F1BCA" w:rsidRPr="009B6BB8" w:rsidRDefault="00454EAB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9B6B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F1BCA" w:rsidRPr="009B6BB8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</w:p>
          <w:p w:rsidR="00A03831" w:rsidRPr="009B6BB8" w:rsidRDefault="00A03831" w:rsidP="00A0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  <w:p w:rsidR="00A03831" w:rsidRPr="009B6BB8" w:rsidRDefault="00A03831" w:rsidP="00A03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4F1BCA" w:rsidRPr="009B6BB8" w:rsidRDefault="004F1BCA" w:rsidP="009B6B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4F1BCA" w:rsidRPr="009B6BB8" w:rsidRDefault="00603A81" w:rsidP="006C110E">
            <w:pPr>
              <w:snapToGrid w:val="0"/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демонстрация способности воспринимать и усваивать учебную информацию</w:t>
            </w:r>
          </w:p>
        </w:tc>
        <w:tc>
          <w:tcPr>
            <w:tcW w:w="782" w:type="dxa"/>
          </w:tcPr>
          <w:p w:rsidR="004F1BCA" w:rsidRPr="009B6BB8" w:rsidRDefault="004F1BCA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9B6BB8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9B6BB8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0F5" w:rsidRPr="009B6BB8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221" w:type="dxa"/>
          </w:tcPr>
          <w:p w:rsidR="004F1BCA" w:rsidRPr="009B6BB8" w:rsidRDefault="00603A81" w:rsidP="006C110E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Наблюдение за деятельностью студентов в процессе обучения и восприятия новой информации</w:t>
            </w:r>
          </w:p>
          <w:p w:rsidR="005E7086" w:rsidRPr="009B6BB8" w:rsidRDefault="005E7086" w:rsidP="00184D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1BCA" w:rsidRPr="009B6BB8" w:rsidTr="00314084">
        <w:trPr>
          <w:trHeight w:val="569"/>
        </w:trPr>
        <w:tc>
          <w:tcPr>
            <w:tcW w:w="426" w:type="dxa"/>
          </w:tcPr>
          <w:p w:rsidR="004F1BCA" w:rsidRPr="009B6BB8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</w:p>
        </w:tc>
        <w:tc>
          <w:tcPr>
            <w:tcW w:w="2693" w:type="dxa"/>
          </w:tcPr>
          <w:p w:rsidR="004F1BCA" w:rsidRPr="009B6BB8" w:rsidRDefault="00B96B2D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Закрепление учебного материала</w:t>
            </w:r>
          </w:p>
        </w:tc>
        <w:tc>
          <w:tcPr>
            <w:tcW w:w="1197" w:type="dxa"/>
          </w:tcPr>
          <w:p w:rsidR="008C2813" w:rsidRPr="009B6BB8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8C2813" w:rsidRPr="009B6BB8" w:rsidRDefault="008C2813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  <w:p w:rsidR="009B6BB8" w:rsidRPr="0097089E" w:rsidRDefault="009B6BB8" w:rsidP="009B6BB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ПК 7.6</w:t>
            </w:r>
          </w:p>
          <w:p w:rsidR="004F1BCA" w:rsidRPr="009B6BB8" w:rsidRDefault="009B6BB8" w:rsidP="009B6BB8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089E">
              <w:rPr>
                <w:rFonts w:ascii="Times New Roman" w:hAnsi="Times New Roman" w:cs="Times New Roman"/>
                <w:sz w:val="24"/>
                <w:szCs w:val="24"/>
              </w:rPr>
              <w:t>ПК 7.7</w:t>
            </w:r>
          </w:p>
        </w:tc>
        <w:tc>
          <w:tcPr>
            <w:tcW w:w="2620" w:type="dxa"/>
          </w:tcPr>
          <w:p w:rsidR="00462991" w:rsidRPr="009B6BB8" w:rsidRDefault="008C2813" w:rsidP="00EC1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демонстрация</w:t>
            </w:r>
            <w:r w:rsidR="00265B0E"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результатов освоения </w:t>
            </w:r>
            <w:r w:rsidR="00184D9D">
              <w:rPr>
                <w:rFonts w:ascii="Times New Roman" w:hAnsi="Times New Roman" w:cs="Times New Roman"/>
                <w:sz w:val="24"/>
                <w:szCs w:val="24"/>
              </w:rPr>
              <w:t>полученной информации</w:t>
            </w:r>
          </w:p>
          <w:p w:rsidR="008C2813" w:rsidRPr="009B6BB8" w:rsidRDefault="008C2813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</w:tcPr>
          <w:p w:rsidR="004F1BCA" w:rsidRPr="009B6BB8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21" w:type="dxa"/>
          </w:tcPr>
          <w:p w:rsidR="00462991" w:rsidRPr="009B6BB8" w:rsidRDefault="00462991" w:rsidP="006C110E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анализ и оценка</w:t>
            </w:r>
            <w:r w:rsidR="00EC168F"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усвоения материала </w:t>
            </w:r>
          </w:p>
          <w:p w:rsidR="004F1BCA" w:rsidRPr="009B6BB8" w:rsidRDefault="004F1BCA" w:rsidP="006C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681F" w:rsidRPr="004F5335" w:rsidTr="00314084">
        <w:trPr>
          <w:trHeight w:val="4385"/>
        </w:trPr>
        <w:tc>
          <w:tcPr>
            <w:tcW w:w="426" w:type="dxa"/>
          </w:tcPr>
          <w:p w:rsidR="00C2681F" w:rsidRPr="009B6BB8" w:rsidRDefault="00A562D7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C2681F"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C2681F" w:rsidRPr="009B6BB8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:rsidR="00C2681F" w:rsidRPr="009B6BB8" w:rsidRDefault="00C2681F" w:rsidP="006C110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9B6B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A1FEA" w:rsidRPr="009B6BB8">
              <w:rPr>
                <w:rFonts w:ascii="Times New Roman" w:eastAsia="Times New Roman" w:hAnsi="Times New Roman" w:cs="Times New Roman"/>
                <w:sz w:val="24"/>
                <w:szCs w:val="24"/>
              </w:rPr>
              <w:t>Личная гигиена тяжелобольного пациента.</w:t>
            </w:r>
          </w:p>
          <w:p w:rsidR="00C2681F" w:rsidRPr="009B6BB8" w:rsidRDefault="001621A9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="00C2681F" w:rsidRPr="009B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 учебником Л.И.Кулешова, Е.В.Пустоветова «Основы сестринского дела»: </w:t>
            </w:r>
          </w:p>
          <w:p w:rsidR="00C2681F" w:rsidRPr="009B6BB8" w:rsidRDefault="00C2681F" w:rsidP="006C11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информационного блока,</w:t>
            </w:r>
            <w:r w:rsidRPr="009B6BB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A1FEA" w:rsidRPr="009B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стр. 405-426</w:t>
            </w:r>
            <w:r w:rsidRPr="009B6BB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621A9" w:rsidRPr="009B6BB8" w:rsidRDefault="00C2681F" w:rsidP="00D322DF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ответы </w:t>
            </w:r>
            <w:r w:rsidR="001A1FEA" w:rsidRPr="009B6BB8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контрольные вопросы стр. 427</w:t>
            </w:r>
          </w:p>
        </w:tc>
        <w:tc>
          <w:tcPr>
            <w:tcW w:w="1197" w:type="dxa"/>
          </w:tcPr>
          <w:p w:rsidR="00C2681F" w:rsidRPr="009B6BB8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C2681F" w:rsidRPr="009B6BB8" w:rsidRDefault="00C2681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0" w:type="dxa"/>
          </w:tcPr>
          <w:p w:rsidR="00C2681F" w:rsidRPr="009B6BB8" w:rsidRDefault="00D322DF" w:rsidP="006C110E">
            <w:pPr>
              <w:spacing w:after="0" w:line="240" w:lineRule="auto"/>
              <w:ind w:left="-37" w:right="-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10E">
              <w:rPr>
                <w:rFonts w:ascii="Times New Roman" w:hAnsi="Times New Roman" w:cs="Times New Roman"/>
                <w:sz w:val="24"/>
                <w:szCs w:val="24"/>
              </w:rPr>
              <w:t xml:space="preserve">проявление интереса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учебному материалу</w:t>
            </w:r>
          </w:p>
        </w:tc>
        <w:tc>
          <w:tcPr>
            <w:tcW w:w="782" w:type="dxa"/>
          </w:tcPr>
          <w:p w:rsidR="00C2681F" w:rsidRPr="009B6BB8" w:rsidRDefault="002D10F5" w:rsidP="006C110E">
            <w:pPr>
              <w:spacing w:after="0" w:line="240" w:lineRule="auto"/>
              <w:ind w:left="-84" w:right="-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21" w:type="dxa"/>
          </w:tcPr>
          <w:p w:rsidR="00C2681F" w:rsidRPr="009B6BB8" w:rsidRDefault="004A1DF6" w:rsidP="00D322DF">
            <w:pPr>
              <w:spacing w:after="0" w:line="240" w:lineRule="auto"/>
              <w:ind w:left="-56" w:right="-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Оценка возможностей </w:t>
            </w:r>
            <w:r w:rsidR="00C2681F" w:rsidRPr="009B6BB8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  <w:r w:rsidRPr="009B6BB8">
              <w:rPr>
                <w:rFonts w:ascii="Times New Roman" w:hAnsi="Times New Roman" w:cs="Times New Roman"/>
                <w:sz w:val="24"/>
                <w:szCs w:val="24"/>
              </w:rPr>
              <w:t xml:space="preserve">ов работать с </w:t>
            </w:r>
            <w:r w:rsidR="00D322D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источниками</w:t>
            </w:r>
          </w:p>
        </w:tc>
      </w:tr>
    </w:tbl>
    <w:p w:rsidR="009A1A92" w:rsidRPr="004F5335" w:rsidRDefault="009A1A92" w:rsidP="00E45A96">
      <w:pPr>
        <w:spacing w:line="240" w:lineRule="auto"/>
        <w:rPr>
          <w:rFonts w:ascii="Times New Roman" w:hAnsi="Times New Roman" w:cs="Times New Roman"/>
          <w:sz w:val="32"/>
          <w:szCs w:val="32"/>
        </w:rPr>
        <w:sectPr w:rsidR="009A1A92" w:rsidRPr="004F5335" w:rsidSect="00D5142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A1A92" w:rsidRPr="004F5335" w:rsidRDefault="002E52C3" w:rsidP="0015485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F5335">
        <w:rPr>
          <w:rFonts w:ascii="Times New Roman" w:hAnsi="Times New Roman" w:cs="Times New Roman"/>
          <w:b/>
          <w:sz w:val="32"/>
          <w:szCs w:val="32"/>
        </w:rPr>
        <w:lastRenderedPageBreak/>
        <w:t>Глоссарий</w:t>
      </w:r>
      <w:r w:rsidR="009A1A92" w:rsidRPr="004F5335">
        <w:rPr>
          <w:rFonts w:ascii="Times New Roman" w:hAnsi="Times New Roman" w:cs="Times New Roman"/>
          <w:b/>
          <w:sz w:val="32"/>
          <w:szCs w:val="32"/>
        </w:rPr>
        <w:t xml:space="preserve"> терминов</w:t>
      </w:r>
    </w:p>
    <w:p w:rsidR="009A1A92" w:rsidRPr="004F5335" w:rsidRDefault="009A1A92" w:rsidP="002E52C3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:rsidR="00B96B2D" w:rsidRPr="004F5335" w:rsidRDefault="00B96B2D" w:rsidP="00B96B2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4F5335">
        <w:rPr>
          <w:rFonts w:ascii="Times New Roman" w:hAnsi="Times New Roman" w:cs="Times New Roman"/>
          <w:b/>
          <w:bCs/>
          <w:sz w:val="32"/>
          <w:szCs w:val="32"/>
        </w:rPr>
        <w:t>Аспирация</w:t>
      </w:r>
      <w:r w:rsidRPr="004F5335">
        <w:rPr>
          <w:rFonts w:ascii="Times New Roman" w:hAnsi="Times New Roman" w:cs="Times New Roman"/>
          <w:sz w:val="32"/>
          <w:szCs w:val="32"/>
        </w:rPr>
        <w:t xml:space="preserve"> -  проникновение инородных тел в дыхательные пути.</w:t>
      </w:r>
    </w:p>
    <w:p w:rsidR="00B96B2D" w:rsidRPr="004F5335" w:rsidRDefault="00B96B2D" w:rsidP="00B96B2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4F5335">
        <w:rPr>
          <w:rFonts w:ascii="Times New Roman" w:hAnsi="Times New Roman" w:cs="Times New Roman"/>
          <w:b/>
          <w:bCs/>
          <w:sz w:val="32"/>
          <w:szCs w:val="32"/>
        </w:rPr>
        <w:t>Мацерация</w:t>
      </w:r>
      <w:r w:rsidRPr="004F5335">
        <w:rPr>
          <w:rFonts w:ascii="Times New Roman" w:hAnsi="Times New Roman" w:cs="Times New Roman"/>
          <w:sz w:val="32"/>
          <w:szCs w:val="32"/>
        </w:rPr>
        <w:t xml:space="preserve"> -  размягчение и разрыхление тканей вследствие длительного воздействия на них жидкости.</w:t>
      </w:r>
    </w:p>
    <w:p w:rsidR="00B96B2D" w:rsidRPr="004F5335" w:rsidRDefault="00B96B2D" w:rsidP="00B96B2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4F5335">
        <w:rPr>
          <w:rFonts w:ascii="Times New Roman" w:hAnsi="Times New Roman" w:cs="Times New Roman"/>
          <w:b/>
          <w:bCs/>
          <w:sz w:val="32"/>
          <w:szCs w:val="32"/>
        </w:rPr>
        <w:t>Обтурация</w:t>
      </w:r>
      <w:r w:rsidRPr="004F5335">
        <w:rPr>
          <w:rFonts w:ascii="Times New Roman" w:hAnsi="Times New Roman" w:cs="Times New Roman"/>
          <w:sz w:val="32"/>
          <w:szCs w:val="32"/>
        </w:rPr>
        <w:t xml:space="preserve"> - закрытие просвета полого органа, нарушение проходимости.</w:t>
      </w:r>
    </w:p>
    <w:p w:rsidR="00B96B2D" w:rsidRPr="004F5335" w:rsidRDefault="00B96B2D" w:rsidP="00B96B2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4F5335">
        <w:rPr>
          <w:rFonts w:ascii="Times New Roman" w:hAnsi="Times New Roman" w:cs="Times New Roman"/>
          <w:b/>
          <w:bCs/>
          <w:sz w:val="32"/>
          <w:szCs w:val="32"/>
        </w:rPr>
        <w:t>Опрелости</w:t>
      </w:r>
      <w:r w:rsidRPr="004F5335">
        <w:rPr>
          <w:rFonts w:ascii="Times New Roman" w:hAnsi="Times New Roman" w:cs="Times New Roman"/>
          <w:sz w:val="32"/>
          <w:szCs w:val="32"/>
        </w:rPr>
        <w:t xml:space="preserve"> - воспаление кожи в естественных складках вследствие мацерации и трения кожных поверхностей.</w:t>
      </w:r>
    </w:p>
    <w:p w:rsidR="00B96B2D" w:rsidRPr="004F5335" w:rsidRDefault="00B96B2D" w:rsidP="00B96B2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4F5335">
        <w:rPr>
          <w:rFonts w:ascii="Times New Roman" w:hAnsi="Times New Roman" w:cs="Times New Roman"/>
          <w:b/>
          <w:bCs/>
          <w:sz w:val="32"/>
          <w:szCs w:val="32"/>
        </w:rPr>
        <w:t>Пролежни</w:t>
      </w:r>
      <w:r w:rsidRPr="004F5335">
        <w:rPr>
          <w:rFonts w:ascii="Times New Roman" w:hAnsi="Times New Roman" w:cs="Times New Roman"/>
          <w:sz w:val="32"/>
          <w:szCs w:val="32"/>
        </w:rPr>
        <w:t xml:space="preserve"> - деформация кожи, мягких тканей, подкожно-жировой клетчатки вплоть до костной ткани вследствие непрерывного механического давления.</w:t>
      </w:r>
    </w:p>
    <w:p w:rsidR="00B96B2D" w:rsidRPr="004F5335" w:rsidRDefault="00B96B2D" w:rsidP="00B96B2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4F5335">
        <w:rPr>
          <w:rFonts w:ascii="Times New Roman" w:hAnsi="Times New Roman" w:cs="Times New Roman"/>
          <w:b/>
          <w:bCs/>
          <w:sz w:val="32"/>
          <w:szCs w:val="32"/>
        </w:rPr>
        <w:t>Эритема</w:t>
      </w:r>
      <w:r w:rsidRPr="004F5335">
        <w:rPr>
          <w:rFonts w:ascii="Times New Roman" w:hAnsi="Times New Roman" w:cs="Times New Roman"/>
          <w:sz w:val="32"/>
          <w:szCs w:val="32"/>
        </w:rPr>
        <w:t xml:space="preserve"> - ограниченная гиперемия кожи.</w:t>
      </w:r>
    </w:p>
    <w:p w:rsidR="00B96B2D" w:rsidRPr="00D71CCF" w:rsidRDefault="00B96B2D" w:rsidP="00B96B2D">
      <w:pPr>
        <w:pStyle w:val="Standard"/>
        <w:rPr>
          <w:rFonts w:ascii="Times New Roman" w:hAnsi="Times New Roman" w:cs="Times New Roman"/>
          <w:sz w:val="32"/>
          <w:szCs w:val="32"/>
        </w:rPr>
      </w:pPr>
      <w:r w:rsidRPr="004F5335">
        <w:rPr>
          <w:rFonts w:ascii="Times New Roman" w:hAnsi="Times New Roman" w:cs="Times New Roman"/>
          <w:b/>
          <w:bCs/>
          <w:sz w:val="32"/>
          <w:szCs w:val="32"/>
        </w:rPr>
        <w:t xml:space="preserve">Эпидермис </w:t>
      </w:r>
      <w:r w:rsidRPr="004F5335">
        <w:rPr>
          <w:rFonts w:ascii="Times New Roman" w:hAnsi="Times New Roman" w:cs="Times New Roman"/>
          <w:b/>
          <w:sz w:val="32"/>
          <w:szCs w:val="32"/>
        </w:rPr>
        <w:t xml:space="preserve">- </w:t>
      </w:r>
      <w:r w:rsidRPr="00D71CCF">
        <w:rPr>
          <w:rFonts w:ascii="Times New Roman" w:hAnsi="Times New Roman" w:cs="Times New Roman"/>
          <w:sz w:val="32"/>
          <w:szCs w:val="32"/>
        </w:rPr>
        <w:t>поверхностный слой кожи, состоящий из ороговевшего эпителия.</w:t>
      </w:r>
    </w:p>
    <w:p w:rsidR="00FB6C3C" w:rsidRPr="004F5335" w:rsidRDefault="00FB6C3C">
      <w:pPr>
        <w:rPr>
          <w:rFonts w:ascii="Times New Roman" w:hAnsi="Times New Roman" w:cs="Times New Roman"/>
          <w:b/>
          <w:sz w:val="32"/>
          <w:szCs w:val="32"/>
        </w:rPr>
      </w:pPr>
      <w:r w:rsidRPr="004F5335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A61F80" w:rsidRPr="009B6BB8" w:rsidRDefault="00470FA2" w:rsidP="00953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B6BB8">
        <w:rPr>
          <w:rFonts w:ascii="Times New Roman" w:hAnsi="Times New Roman" w:cs="Times New Roman"/>
          <w:b/>
          <w:sz w:val="32"/>
          <w:szCs w:val="32"/>
        </w:rPr>
        <w:lastRenderedPageBreak/>
        <w:t>Лекция</w:t>
      </w:r>
    </w:p>
    <w:p w:rsidR="00A61F80" w:rsidRPr="009B6BB8" w:rsidRDefault="009B6BB8" w:rsidP="009538D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Гигиена и комфорт пациента</w:t>
      </w:r>
    </w:p>
    <w:p w:rsidR="007150F4" w:rsidRPr="004F5335" w:rsidRDefault="007150F4" w:rsidP="009538D0">
      <w:pPr>
        <w:tabs>
          <w:tab w:val="left" w:pos="0"/>
        </w:tabs>
        <w:spacing w:after="0"/>
        <w:jc w:val="right"/>
        <w:rPr>
          <w:rFonts w:ascii="Times New Roman" w:hAnsi="Times New Roman" w:cs="Times New Roman"/>
          <w:i/>
          <w:sz w:val="36"/>
          <w:szCs w:val="36"/>
        </w:rPr>
      </w:pPr>
    </w:p>
    <w:p w:rsidR="001A1FEA" w:rsidRPr="00A03831" w:rsidRDefault="007150F4" w:rsidP="001A1FE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31">
        <w:rPr>
          <w:rFonts w:ascii="Times New Roman" w:hAnsi="Times New Roman" w:cs="Times New Roman"/>
          <w:b/>
          <w:sz w:val="24"/>
          <w:szCs w:val="24"/>
        </w:rPr>
        <w:t>ВОПРОСЫ</w:t>
      </w:r>
    </w:p>
    <w:p w:rsidR="001A1FEA" w:rsidRPr="00A03831" w:rsidRDefault="007150F4" w:rsidP="001A1FEA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03831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1A1FEA" w:rsidRPr="00A03831">
        <w:rPr>
          <w:rFonts w:ascii="Times New Roman" w:hAnsi="Times New Roman" w:cs="Times New Roman"/>
          <w:bCs/>
          <w:sz w:val="24"/>
          <w:szCs w:val="24"/>
        </w:rPr>
        <w:t>Принципы гигиенического ухода.</w:t>
      </w:r>
    </w:p>
    <w:p w:rsidR="001A1FEA" w:rsidRPr="00A03831" w:rsidRDefault="001A1FEA" w:rsidP="001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831">
        <w:rPr>
          <w:rFonts w:ascii="Times New Roman" w:eastAsia="Times New Roman" w:hAnsi="Times New Roman" w:cs="Times New Roman"/>
          <w:sz w:val="24"/>
          <w:szCs w:val="24"/>
        </w:rPr>
        <w:t>2.</w:t>
      </w:r>
      <w:r w:rsidR="009B6BB8" w:rsidRPr="00A0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831">
        <w:rPr>
          <w:rFonts w:ascii="Times New Roman" w:eastAsia="Times New Roman" w:hAnsi="Times New Roman" w:cs="Times New Roman"/>
          <w:sz w:val="24"/>
          <w:szCs w:val="24"/>
        </w:rPr>
        <w:t>Значимость личной гигиены для пациента.</w:t>
      </w:r>
    </w:p>
    <w:p w:rsidR="001A1FEA" w:rsidRPr="00A03831" w:rsidRDefault="001A1FEA" w:rsidP="001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831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B6BB8" w:rsidRPr="00A0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831">
        <w:rPr>
          <w:rFonts w:ascii="Times New Roman" w:eastAsia="Times New Roman" w:hAnsi="Times New Roman" w:cs="Times New Roman"/>
          <w:sz w:val="24"/>
          <w:szCs w:val="24"/>
        </w:rPr>
        <w:t>Задачи сестринской помощи в зависимости от степени тяжести состояния пациента.</w:t>
      </w:r>
    </w:p>
    <w:p w:rsidR="001A1FEA" w:rsidRPr="00A03831" w:rsidRDefault="001A1FEA" w:rsidP="001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831">
        <w:rPr>
          <w:rFonts w:ascii="Times New Roman" w:eastAsia="Times New Roman" w:hAnsi="Times New Roman" w:cs="Times New Roman"/>
          <w:sz w:val="24"/>
          <w:szCs w:val="24"/>
        </w:rPr>
        <w:t>4.</w:t>
      </w:r>
      <w:r w:rsidR="009B6BB8" w:rsidRPr="00A0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831">
        <w:rPr>
          <w:rFonts w:ascii="Times New Roman" w:eastAsia="Times New Roman" w:hAnsi="Times New Roman" w:cs="Times New Roman"/>
          <w:sz w:val="24"/>
          <w:szCs w:val="24"/>
        </w:rPr>
        <w:t>Факторы риска образования пролежней,</w:t>
      </w:r>
    </w:p>
    <w:p w:rsidR="001A1FEA" w:rsidRPr="00A03831" w:rsidRDefault="001A1FEA" w:rsidP="001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831">
        <w:rPr>
          <w:rFonts w:ascii="Times New Roman" w:eastAsia="Times New Roman" w:hAnsi="Times New Roman" w:cs="Times New Roman"/>
          <w:sz w:val="24"/>
          <w:szCs w:val="24"/>
        </w:rPr>
        <w:t>5.</w:t>
      </w:r>
      <w:r w:rsidR="009B6BB8" w:rsidRPr="00A0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831">
        <w:rPr>
          <w:rFonts w:ascii="Times New Roman" w:eastAsia="Times New Roman" w:hAnsi="Times New Roman" w:cs="Times New Roman"/>
          <w:sz w:val="24"/>
          <w:szCs w:val="24"/>
        </w:rPr>
        <w:t>Стадии развития пролежней,</w:t>
      </w:r>
    </w:p>
    <w:p w:rsidR="001A1FEA" w:rsidRPr="00A03831" w:rsidRDefault="001A1FEA" w:rsidP="001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831">
        <w:rPr>
          <w:rFonts w:ascii="Times New Roman" w:eastAsia="Times New Roman" w:hAnsi="Times New Roman" w:cs="Times New Roman"/>
          <w:sz w:val="24"/>
          <w:szCs w:val="24"/>
        </w:rPr>
        <w:t>6.</w:t>
      </w:r>
      <w:r w:rsidR="009B6BB8" w:rsidRPr="00A0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831">
        <w:rPr>
          <w:rFonts w:ascii="Times New Roman" w:eastAsia="Times New Roman" w:hAnsi="Times New Roman" w:cs="Times New Roman"/>
          <w:sz w:val="24"/>
          <w:szCs w:val="24"/>
        </w:rPr>
        <w:t>Шкалы оценки риска развития пролежней,</w:t>
      </w:r>
    </w:p>
    <w:p w:rsidR="001A1FEA" w:rsidRPr="00A03831" w:rsidRDefault="001A1FEA" w:rsidP="001A1F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831">
        <w:rPr>
          <w:rFonts w:ascii="Times New Roman" w:eastAsia="Times New Roman" w:hAnsi="Times New Roman" w:cs="Times New Roman"/>
          <w:sz w:val="24"/>
          <w:szCs w:val="24"/>
        </w:rPr>
        <w:t>7.</w:t>
      </w:r>
      <w:r w:rsidR="009B6BB8" w:rsidRPr="00A038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3831">
        <w:rPr>
          <w:rFonts w:ascii="Times New Roman" w:eastAsia="Times New Roman" w:hAnsi="Times New Roman" w:cs="Times New Roman"/>
          <w:sz w:val="24"/>
          <w:szCs w:val="24"/>
        </w:rPr>
        <w:t>Профилактика пролежней.</w:t>
      </w:r>
    </w:p>
    <w:p w:rsidR="00A03831" w:rsidRDefault="00A03831" w:rsidP="009B6BB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6BB8">
        <w:rPr>
          <w:rFonts w:ascii="Times New Roman" w:hAnsi="Times New Roman" w:cs="Times New Roman"/>
          <w:b/>
          <w:sz w:val="24"/>
          <w:szCs w:val="24"/>
        </w:rPr>
        <w:t xml:space="preserve">Гигиена </w:t>
      </w:r>
      <w:r w:rsidRPr="009B6BB8">
        <w:rPr>
          <w:rFonts w:ascii="Times New Roman" w:hAnsi="Times New Roman" w:cs="Times New Roman"/>
          <w:sz w:val="24"/>
          <w:szCs w:val="24"/>
        </w:rPr>
        <w:t>–</w:t>
      </w:r>
      <w:r w:rsidRPr="009B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BB8">
        <w:rPr>
          <w:rFonts w:ascii="Times New Roman" w:hAnsi="Times New Roman" w:cs="Times New Roman"/>
          <w:sz w:val="24"/>
          <w:szCs w:val="24"/>
        </w:rPr>
        <w:t>(</w:t>
      </w:r>
      <w:r w:rsidRPr="009B6BB8">
        <w:rPr>
          <w:rFonts w:ascii="Times New Roman" w:hAnsi="Times New Roman" w:cs="Times New Roman"/>
          <w:i/>
          <w:sz w:val="24"/>
          <w:szCs w:val="24"/>
        </w:rPr>
        <w:t>от греч</w:t>
      </w:r>
      <w:r w:rsidRPr="009B6BB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6BB8">
        <w:rPr>
          <w:rFonts w:ascii="Times New Roman" w:hAnsi="Times New Roman" w:cs="Times New Roman"/>
          <w:sz w:val="24"/>
          <w:szCs w:val="24"/>
          <w:lang w:val="en-US"/>
        </w:rPr>
        <w:t>hygieinos</w:t>
      </w:r>
      <w:proofErr w:type="spellEnd"/>
      <w:r w:rsidRPr="009B6BB8">
        <w:rPr>
          <w:rFonts w:ascii="Times New Roman" w:hAnsi="Times New Roman" w:cs="Times New Roman"/>
          <w:sz w:val="24"/>
          <w:szCs w:val="24"/>
        </w:rPr>
        <w:t xml:space="preserve"> – здоровый, приносящий здоровье, </w:t>
      </w:r>
      <w:proofErr w:type="spellStart"/>
      <w:r w:rsidRPr="009B6BB8">
        <w:rPr>
          <w:rFonts w:ascii="Times New Roman" w:hAnsi="Times New Roman" w:cs="Times New Roman"/>
          <w:sz w:val="24"/>
          <w:szCs w:val="24"/>
          <w:lang w:val="en-US"/>
        </w:rPr>
        <w:t>Hygieia</w:t>
      </w:r>
      <w:proofErr w:type="spellEnd"/>
      <w:r w:rsidRPr="009B6BB8">
        <w:rPr>
          <w:rFonts w:ascii="Times New Roman" w:hAnsi="Times New Roman" w:cs="Times New Roman"/>
          <w:sz w:val="24"/>
          <w:szCs w:val="24"/>
        </w:rPr>
        <w:t xml:space="preserve"> – богиня здоровья у древних греков) – медицинская наука, изучающая влияние факторов окружающей среды на здоровье человека, его работоспособность и продолжительность жизни. 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b/>
          <w:sz w:val="24"/>
          <w:szCs w:val="24"/>
        </w:rPr>
        <w:t xml:space="preserve">Личная гигиена </w:t>
      </w:r>
      <w:r w:rsidRPr="009B6BB8">
        <w:rPr>
          <w:rFonts w:ascii="Times New Roman" w:hAnsi="Times New Roman" w:cs="Times New Roman"/>
          <w:sz w:val="24"/>
          <w:szCs w:val="24"/>
        </w:rPr>
        <w:t xml:space="preserve">– отрасль гигиены, изучающая вопросы сохранения и укрепления здоровья человека путем соблюдения гигиенического режима его жизни и деятельности. 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В течение многих веков человек уделял особое внимание личной гигиене. В каждый исторический период предметы и средства, используемые для ухода, постоянно совершенствовались.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Еще в глубокой древности человек осуществлял простейшие гигиенические мероприятия. Памятники древнерусского изобразительного искусства и письменности свидетельствуют о том, что гигиенические мероприятия были распространены в быту древних славян. Широкое использование бань в Киевской Руси помятуют самые древние документы. В памятниках 10 века есть упоминания о Корсунском водопроводе. Древний Новгород был одним из наиболее благоустроенных городов в Европе: уже в 11 веке имел водопровод и канализацию.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С 1806 года в Петербургской медико-хирургической академии был веден курс гигиены. Дальнейшее развитие профилактической медицины в России во многом обязано прогрессивным взглядам ведущих медиков 19 века Н.И.Пирогова, С.П.Боткина. Любые достижения общей гигиены не могут сохранить здоровье человеку, пренебрегающему основами личной гигиены.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i/>
          <w:sz w:val="24"/>
          <w:szCs w:val="24"/>
        </w:rPr>
        <w:t>В настоящее время личная гигиена стала мощным фактором укрепления здоровья и предупреждения инфекционных заболеваний, позволяет эффективно бороться с гиподинамией и нервно-психическим напряжением.</w:t>
      </w:r>
      <w:r w:rsidRPr="009B6BB8">
        <w:rPr>
          <w:rFonts w:ascii="Times New Roman" w:hAnsi="Times New Roman" w:cs="Times New Roman"/>
          <w:sz w:val="24"/>
          <w:szCs w:val="24"/>
        </w:rPr>
        <w:t xml:space="preserve"> Гигиена необходима для хорошего самочувствия, комфорта и собственного удовлетворения, а также для борьбы с инфекцией. Гигиена – сугубо личное дело каждого человека и уровень удовлетворения этой потребности будет зависеть от особенностей личности, в том числе </w:t>
      </w:r>
      <w:proofErr w:type="gramStart"/>
      <w:r w:rsidRPr="009B6BB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B6BB8">
        <w:rPr>
          <w:rFonts w:ascii="Times New Roman" w:hAnsi="Times New Roman" w:cs="Times New Roman"/>
          <w:sz w:val="24"/>
          <w:szCs w:val="24"/>
        </w:rPr>
        <w:t>:</w:t>
      </w:r>
    </w:p>
    <w:p w:rsidR="001A1FEA" w:rsidRPr="009B6BB8" w:rsidRDefault="001A1FEA" w:rsidP="007511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степени независимости от окружающих,</w:t>
      </w:r>
    </w:p>
    <w:p w:rsidR="001A1FEA" w:rsidRPr="009B6BB8" w:rsidRDefault="001A1FEA" w:rsidP="007511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уровня культуры,</w:t>
      </w:r>
    </w:p>
    <w:p w:rsidR="001A1FEA" w:rsidRPr="009B6BB8" w:rsidRDefault="001A1FEA" w:rsidP="007511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социально - экономического статуса,</w:t>
      </w:r>
    </w:p>
    <w:p w:rsidR="001A1FEA" w:rsidRPr="009B6BB8" w:rsidRDefault="001A1FEA" w:rsidP="007511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уровня общего развития,</w:t>
      </w:r>
    </w:p>
    <w:p w:rsidR="001A1FEA" w:rsidRPr="009B6BB8" w:rsidRDefault="001A1FEA" w:rsidP="007511E1">
      <w:pPr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степени индивидуальной потребности.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 xml:space="preserve">Медицинская сестра помогает пациенту в удовлетворении гигиенических потребностей в случае невозможности реализовать их самому. Поэтому сестра должна </w:t>
      </w:r>
      <w:r w:rsidRPr="009B6BB8">
        <w:rPr>
          <w:rFonts w:ascii="Times New Roman" w:hAnsi="Times New Roman" w:cs="Times New Roman"/>
          <w:sz w:val="24"/>
          <w:szCs w:val="24"/>
        </w:rPr>
        <w:lastRenderedPageBreak/>
        <w:t>знать все факторы жизни пациента для того, чтобы обеспечить индивидуализированный уход и поощрять его к максимальной независимости и самостоятельности</w:t>
      </w:r>
      <w:proofErr w:type="gramStart"/>
      <w:r w:rsidRPr="009B6BB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B6B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BB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B6BB8">
        <w:rPr>
          <w:rFonts w:ascii="Times New Roman" w:hAnsi="Times New Roman" w:cs="Times New Roman"/>
          <w:sz w:val="24"/>
          <w:szCs w:val="24"/>
        </w:rPr>
        <w:t>ыздоровлению.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b/>
          <w:sz w:val="24"/>
          <w:szCs w:val="24"/>
        </w:rPr>
        <w:t xml:space="preserve">Уход за больным </w:t>
      </w:r>
      <w:r w:rsidRPr="009B6BB8">
        <w:rPr>
          <w:rFonts w:ascii="Times New Roman" w:hAnsi="Times New Roman" w:cs="Times New Roman"/>
          <w:sz w:val="24"/>
          <w:szCs w:val="24"/>
        </w:rPr>
        <w:t>(</w:t>
      </w:r>
      <w:r w:rsidRPr="009B6BB8">
        <w:rPr>
          <w:rFonts w:ascii="Times New Roman" w:hAnsi="Times New Roman" w:cs="Times New Roman"/>
          <w:i/>
          <w:sz w:val="24"/>
          <w:szCs w:val="24"/>
        </w:rPr>
        <w:t>синоним</w:t>
      </w:r>
      <w:r w:rsidRPr="009B6BB8">
        <w:rPr>
          <w:rFonts w:ascii="Times New Roman" w:hAnsi="Times New Roman" w:cs="Times New Roman"/>
          <w:sz w:val="24"/>
          <w:szCs w:val="24"/>
        </w:rPr>
        <w:t xml:space="preserve"> гипургия)</w:t>
      </w:r>
      <w:r w:rsidRPr="009B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BB8">
        <w:rPr>
          <w:rFonts w:ascii="Times New Roman" w:hAnsi="Times New Roman" w:cs="Times New Roman"/>
          <w:sz w:val="24"/>
          <w:szCs w:val="24"/>
        </w:rPr>
        <w:t>– это мероприятия, проводимые с целью удовлетворения его основных жизненных потребностей, облегчения состояния пациента и достижения благоприятного исхода заболевания.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b/>
          <w:sz w:val="24"/>
          <w:szCs w:val="24"/>
        </w:rPr>
        <w:t xml:space="preserve">Общий уход </w:t>
      </w:r>
      <w:r w:rsidRPr="009B6BB8">
        <w:rPr>
          <w:rFonts w:ascii="Times New Roman" w:hAnsi="Times New Roman" w:cs="Times New Roman"/>
          <w:sz w:val="24"/>
          <w:szCs w:val="24"/>
        </w:rPr>
        <w:t>позволяет</w:t>
      </w:r>
      <w:r w:rsidRPr="009B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BB8">
        <w:rPr>
          <w:rFonts w:ascii="Times New Roman" w:hAnsi="Times New Roman" w:cs="Times New Roman"/>
          <w:sz w:val="24"/>
          <w:szCs w:val="24"/>
        </w:rPr>
        <w:t>обслуживать пациентов независимо от вида и характера заболевания.</w:t>
      </w:r>
      <w:r w:rsidRPr="009B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BB8">
        <w:rPr>
          <w:rFonts w:ascii="Times New Roman" w:hAnsi="Times New Roman" w:cs="Times New Roman"/>
          <w:sz w:val="24"/>
          <w:szCs w:val="24"/>
        </w:rPr>
        <w:t>Общий уход</w:t>
      </w:r>
      <w:r w:rsidRPr="009B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BB8">
        <w:rPr>
          <w:rFonts w:ascii="Times New Roman" w:hAnsi="Times New Roman" w:cs="Times New Roman"/>
          <w:sz w:val="24"/>
          <w:szCs w:val="24"/>
        </w:rPr>
        <w:t>включает</w:t>
      </w:r>
      <w:r w:rsidRPr="009B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BB8">
        <w:rPr>
          <w:rFonts w:ascii="Times New Roman" w:hAnsi="Times New Roman" w:cs="Times New Roman"/>
          <w:sz w:val="24"/>
          <w:szCs w:val="24"/>
        </w:rPr>
        <w:t xml:space="preserve">проведение независимых и зависимых сестринских вмешательств. </w:t>
      </w:r>
    </w:p>
    <w:p w:rsidR="001A1FEA" w:rsidRPr="009B6BB8" w:rsidRDefault="001A1FEA" w:rsidP="009B6BB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9B6BB8">
        <w:rPr>
          <w:rFonts w:ascii="Times New Roman" w:hAnsi="Times New Roman" w:cs="Times New Roman"/>
          <w:i/>
          <w:sz w:val="24"/>
          <w:szCs w:val="24"/>
        </w:rPr>
        <w:t>независимых</w:t>
      </w:r>
      <w:r w:rsidRPr="009B6BB8">
        <w:rPr>
          <w:rFonts w:ascii="Times New Roman" w:hAnsi="Times New Roman" w:cs="Times New Roman"/>
          <w:sz w:val="24"/>
          <w:szCs w:val="24"/>
        </w:rPr>
        <w:t xml:space="preserve"> сестринских вмешательств:</w:t>
      </w:r>
    </w:p>
    <w:p w:rsidR="001A1FEA" w:rsidRPr="009B6BB8" w:rsidRDefault="001A1FEA" w:rsidP="007511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процедуры личной гигиены (смена постельного и нательного белья, гигиена кожи, утренний туалет);</w:t>
      </w:r>
    </w:p>
    <w:p w:rsidR="001A1FEA" w:rsidRPr="009B6BB8" w:rsidRDefault="001A1FEA" w:rsidP="007511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общая гигиена помещений (генеральная уборка процедурного кабинета, проветривание палат, кварцевание);</w:t>
      </w:r>
    </w:p>
    <w:p w:rsidR="001A1FEA" w:rsidRPr="009B6BB8" w:rsidRDefault="001A1FEA" w:rsidP="007511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удовлетворение физиологических потребностей (кормление пациента, прием адекватного количества жидкости);</w:t>
      </w:r>
    </w:p>
    <w:p w:rsidR="001A1FEA" w:rsidRPr="009B6BB8" w:rsidRDefault="001A1FEA" w:rsidP="007511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удовлетворение физиологических отправлений (подача судна, мочеприемника);</w:t>
      </w:r>
    </w:p>
    <w:p w:rsidR="001A1FEA" w:rsidRDefault="001A1FEA" w:rsidP="007511E1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общение с пациентом, его родственниками по вопросам здорового образа жизни, личной гигиены, досуга.</w:t>
      </w:r>
    </w:p>
    <w:p w:rsidR="009B6BB8" w:rsidRPr="009B6BB8" w:rsidRDefault="009B6BB8" w:rsidP="009B6B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1A1FEA" w:rsidRPr="009B6BB8" w:rsidRDefault="001A1FEA" w:rsidP="009B6BB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9B6BB8">
        <w:rPr>
          <w:rFonts w:ascii="Times New Roman" w:hAnsi="Times New Roman" w:cs="Times New Roman"/>
          <w:i/>
          <w:sz w:val="24"/>
          <w:szCs w:val="24"/>
        </w:rPr>
        <w:t>зависимых</w:t>
      </w:r>
      <w:r w:rsidRPr="009B6BB8">
        <w:rPr>
          <w:rFonts w:ascii="Times New Roman" w:hAnsi="Times New Roman" w:cs="Times New Roman"/>
          <w:sz w:val="24"/>
          <w:szCs w:val="24"/>
        </w:rPr>
        <w:t xml:space="preserve"> сестринских вмешательств – выполнение врачебных назначений:</w:t>
      </w:r>
    </w:p>
    <w:p w:rsidR="001A1FEA" w:rsidRPr="009B6BB8" w:rsidRDefault="001A1FEA" w:rsidP="007511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медикаментозное лечение (проведение инъекций, перевязок, раздача и прием лекарств);</w:t>
      </w:r>
    </w:p>
    <w:p w:rsidR="001A1FEA" w:rsidRPr="009B6BB8" w:rsidRDefault="001A1FEA" w:rsidP="007511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физиотерапевтические процедуры (оксигенотерапия, свет</w:t>
      </w:r>
      <w:proofErr w:type="gramStart"/>
      <w:r w:rsidRPr="009B6BB8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B6BB8">
        <w:rPr>
          <w:rFonts w:ascii="Times New Roman" w:hAnsi="Times New Roman" w:cs="Times New Roman"/>
          <w:sz w:val="24"/>
          <w:szCs w:val="24"/>
        </w:rPr>
        <w:t>, электро-, водолечение);</w:t>
      </w:r>
    </w:p>
    <w:p w:rsidR="001A1FEA" w:rsidRPr="009B6BB8" w:rsidRDefault="001A1FEA" w:rsidP="007511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постановка клизм, введение мочевого катетера;</w:t>
      </w:r>
    </w:p>
    <w:p w:rsidR="001A1FEA" w:rsidRPr="009B6BB8" w:rsidRDefault="001A1FEA" w:rsidP="007511E1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 xml:space="preserve">подготовка и оказание помощи в проведении лабораторных и инструментальных методов исследования. </w:t>
      </w:r>
    </w:p>
    <w:p w:rsidR="001A1FEA" w:rsidRPr="009B6BB8" w:rsidRDefault="001A1FEA" w:rsidP="009B6B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BB8">
        <w:rPr>
          <w:rFonts w:ascii="Times New Roman" w:hAnsi="Times New Roman"/>
          <w:b/>
          <w:sz w:val="24"/>
          <w:szCs w:val="24"/>
        </w:rPr>
        <w:t>Специальный уход</w:t>
      </w:r>
      <w:r w:rsidRPr="009B6BB8">
        <w:rPr>
          <w:rFonts w:ascii="Times New Roman" w:hAnsi="Times New Roman"/>
          <w:sz w:val="24"/>
          <w:szCs w:val="24"/>
        </w:rPr>
        <w:t xml:space="preserve"> позволяет обслуживать пациентов определенного типа патологии (больные неврологического, гинекологического, стоматологического профилей). </w:t>
      </w:r>
    </w:p>
    <w:p w:rsidR="001A1FEA" w:rsidRPr="009B6BB8" w:rsidRDefault="001A1FEA" w:rsidP="009B6BB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B6BB8">
        <w:rPr>
          <w:rFonts w:ascii="Times New Roman" w:hAnsi="Times New Roman"/>
          <w:sz w:val="24"/>
          <w:szCs w:val="24"/>
        </w:rPr>
        <w:t>Правильно организованный уход за пациентами дополняет лечение и способствует скорейшему выздоровлению.</w:t>
      </w:r>
    </w:p>
    <w:p w:rsidR="00946543" w:rsidRPr="009B6BB8" w:rsidRDefault="00946543" w:rsidP="009B6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b/>
          <w:i/>
          <w:sz w:val="24"/>
          <w:szCs w:val="24"/>
        </w:rPr>
        <w:t>Рекомендации сестре</w:t>
      </w:r>
      <w:r w:rsidRPr="009B6BB8">
        <w:rPr>
          <w:rFonts w:ascii="Times New Roman" w:hAnsi="Times New Roman" w:cs="Times New Roman"/>
          <w:sz w:val="24"/>
          <w:szCs w:val="24"/>
        </w:rPr>
        <w:t xml:space="preserve"> при дефиците личной гигиены пациента: </w:t>
      </w:r>
    </w:p>
    <w:p w:rsidR="00946543" w:rsidRPr="009B6BB8" w:rsidRDefault="00946543" w:rsidP="00751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Оценить способность самоухода.</w:t>
      </w:r>
    </w:p>
    <w:p w:rsidR="00946543" w:rsidRPr="009B6BB8" w:rsidRDefault="00946543" w:rsidP="00751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Уточнить степень профессионального участия и предпочтения.</w:t>
      </w:r>
    </w:p>
    <w:p w:rsidR="00946543" w:rsidRPr="009B6BB8" w:rsidRDefault="00946543" w:rsidP="00751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Оказать помощь пациенту в проведении утреннего и вечернего туалета.</w:t>
      </w:r>
    </w:p>
    <w:p w:rsidR="00946543" w:rsidRPr="009B6BB8" w:rsidRDefault="00946543" w:rsidP="00751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 xml:space="preserve">Помочь при подмывании, мытье головы. </w:t>
      </w:r>
    </w:p>
    <w:p w:rsidR="00946543" w:rsidRPr="009B6BB8" w:rsidRDefault="00946543" w:rsidP="00751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Проводить своевременную смену нательного и постельного белья.</w:t>
      </w:r>
    </w:p>
    <w:p w:rsidR="00946543" w:rsidRPr="009B6BB8" w:rsidRDefault="00946543" w:rsidP="00751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Побуждать и поощрять пациента на самостоятельные действия.</w:t>
      </w:r>
    </w:p>
    <w:p w:rsidR="00946543" w:rsidRPr="009B6BB8" w:rsidRDefault="00946543" w:rsidP="007511E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Привлекать родственников, соседей, социальных работников.</w:t>
      </w:r>
    </w:p>
    <w:p w:rsidR="00946543" w:rsidRPr="009B6BB8" w:rsidRDefault="00946543" w:rsidP="0094654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Объем сестринских вмешательств по удовлетворению нарушенных потребностей пациента зависит от его физического и психического статуса. При тяжелом состоянии сестра выполняет мероприятия личной гигиены пациента в полной мере.</w:t>
      </w:r>
    </w:p>
    <w:p w:rsidR="00840D60" w:rsidRDefault="00946543" w:rsidP="009B6BB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9B6BB8">
        <w:rPr>
          <w:rFonts w:ascii="Times New Roman" w:hAnsi="Times New Roman" w:cs="Times New Roman"/>
          <w:sz w:val="24"/>
          <w:szCs w:val="24"/>
        </w:rPr>
        <w:t>Правильный уход за тяжелобольными – кратчайший путь выздоровления</w:t>
      </w:r>
      <w:r w:rsidR="009B6BB8">
        <w:rPr>
          <w:rFonts w:ascii="Times New Roman" w:hAnsi="Times New Roman" w:cs="Times New Roman"/>
          <w:sz w:val="24"/>
          <w:szCs w:val="24"/>
        </w:rPr>
        <w:t>.</w:t>
      </w:r>
    </w:p>
    <w:p w:rsidR="00C01CFD" w:rsidRDefault="00C01CFD" w:rsidP="00C01CFD">
      <w:pPr>
        <w:jc w:val="center"/>
        <w:rPr>
          <w:b/>
          <w:caps/>
        </w:rPr>
      </w:pPr>
    </w:p>
    <w:p w:rsidR="00C01CFD" w:rsidRDefault="00C01CFD" w:rsidP="00C01CFD">
      <w:pPr>
        <w:ind w:firstLine="708"/>
        <w:jc w:val="both"/>
      </w:pPr>
    </w:p>
    <w:p w:rsidR="00C01CFD" w:rsidRPr="00C01CFD" w:rsidRDefault="00224A81" w:rsidP="00C01CFD">
      <w:pPr>
        <w:ind w:firstLine="708"/>
        <w:jc w:val="both"/>
        <w:rPr>
          <w:rFonts w:ascii="Times New Roman" w:hAnsi="Times New Roman" w:cs="Times New Roman"/>
        </w:rPr>
      </w:pPr>
      <w:r w:rsidRPr="00224A81">
        <w:rPr>
          <w:noProof/>
        </w:rPr>
        <w:lastRenderedPageBreak/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5" type="#_x0000_t65" style="position:absolute;left:0;text-align:left;margin-left:133.95pt;margin-top:1.35pt;width:139.65pt;height:54pt;z-index:251670528" adj="19209">
            <v:textbox style="mso-next-textbox:#_x0000_s1035">
              <w:txbxContent>
                <w:p w:rsidR="00C01CFD" w:rsidRPr="003350C7" w:rsidRDefault="00C01CFD" w:rsidP="00C01CFD">
                  <w:pPr>
                    <w:rPr>
                      <w:rFonts w:ascii="Times New Roman" w:hAnsi="Times New Roman" w:cs="Times New Roman"/>
                    </w:rPr>
                  </w:pPr>
                  <w:r w:rsidRPr="003350C7">
                    <w:rPr>
                      <w:rFonts w:ascii="Times New Roman" w:hAnsi="Times New Roman" w:cs="Times New Roman"/>
                    </w:rPr>
                    <w:t>Информированность – согласие пациента на выполнение процедуры</w:t>
                  </w:r>
                </w:p>
              </w:txbxContent>
            </v:textbox>
          </v:shape>
        </w:pic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</w:rPr>
      </w:pPr>
    </w:p>
    <w:p w:rsidR="00C01CFD" w:rsidRPr="00C01CFD" w:rsidRDefault="00224A81" w:rsidP="00C01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6" type="#_x0000_t65" style="position:absolute;left:0;text-align:left;margin-left:279.3pt;margin-top:.75pt;width:131.1pt;height:54pt;z-index:251671552">
            <v:textbox style="mso-next-textbox:#_x0000_s1036">
              <w:txbxContent>
                <w:p w:rsidR="00C01CFD" w:rsidRPr="003350C7" w:rsidRDefault="00C01CFD" w:rsidP="00C01CFD">
                  <w:pPr>
                    <w:rPr>
                      <w:rFonts w:ascii="Times New Roman" w:hAnsi="Times New Roman" w:cs="Times New Roman"/>
                    </w:rPr>
                  </w:pPr>
                  <w:r w:rsidRPr="003350C7">
                    <w:rPr>
                      <w:rFonts w:ascii="Times New Roman" w:hAnsi="Times New Roman" w:cs="Times New Roman"/>
                    </w:rPr>
                    <w:t>Безопасность – инфекционная и физическая</w:t>
                  </w:r>
                </w:p>
              </w:txbxContent>
            </v:textbox>
          </v:shape>
        </w:pict>
      </w:r>
    </w:p>
    <w:p w:rsidR="00C01CFD" w:rsidRPr="00C01CFD" w:rsidRDefault="00224A81" w:rsidP="00C01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_x0000_s1041" type="#_x0000_t11" style="position:absolute;left:0;text-align:left;margin-left:8.55pt;margin-top:4.95pt;width:109.95pt;height:81pt;z-index:251676672" adj="4680">
            <v:textbox style="mso-next-textbox:#_x0000_s1041">
              <w:txbxContent>
                <w:p w:rsidR="00C01CFD" w:rsidRPr="003350C7" w:rsidRDefault="00C01CFD" w:rsidP="00C01CF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3350C7">
                    <w:rPr>
                      <w:rFonts w:ascii="Times New Roman" w:hAnsi="Times New Roman" w:cs="Times New Roman"/>
                    </w:rPr>
                    <w:t>Основные принципы ухода</w:t>
                  </w:r>
                </w:p>
              </w:txbxContent>
            </v:textbox>
          </v:shape>
        </w:pict>
      </w:r>
    </w:p>
    <w:p w:rsidR="00C01CFD" w:rsidRPr="00C01CFD" w:rsidRDefault="00224A81" w:rsidP="00C01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7" type="#_x0000_t65" style="position:absolute;left:0;text-align:left;margin-left:133.95pt;margin-top:9.2pt;width:139.65pt;height:45pt;z-index:251672576">
            <v:textbox style="mso-next-textbox:#_x0000_s1037">
              <w:txbxContent>
                <w:p w:rsidR="00C01CFD" w:rsidRPr="003350C7" w:rsidRDefault="00C01CFD" w:rsidP="00C01CFD">
                  <w:pPr>
                    <w:ind w:left="-57" w:right="-123"/>
                    <w:rPr>
                      <w:rFonts w:ascii="Times New Roman" w:hAnsi="Times New Roman" w:cs="Times New Roman"/>
                    </w:rPr>
                  </w:pPr>
                  <w:r w:rsidRPr="003350C7">
                    <w:rPr>
                      <w:rFonts w:ascii="Times New Roman" w:hAnsi="Times New Roman" w:cs="Times New Roman"/>
                    </w:rPr>
                    <w:t>Конфиденциальность – информация без огласки</w:t>
                  </w:r>
                </w:p>
              </w:txbxContent>
            </v:textbox>
          </v:shape>
        </w:pic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</w:rPr>
      </w:pPr>
    </w:p>
    <w:p w:rsidR="00C01CFD" w:rsidRPr="00C01CFD" w:rsidRDefault="00224A81" w:rsidP="00C01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8" type="#_x0000_t65" style="position:absolute;left:0;text-align:left;margin-left:282.15pt;margin-top:8.6pt;width:128.25pt;height:45pt;z-index:251673600">
            <v:textbox style="mso-next-textbox:#_x0000_s1038">
              <w:txbxContent>
                <w:p w:rsidR="00C01CFD" w:rsidRPr="003350C7" w:rsidRDefault="00C01CFD" w:rsidP="00C01CFD">
                  <w:pPr>
                    <w:rPr>
                      <w:rFonts w:ascii="Times New Roman" w:hAnsi="Times New Roman" w:cs="Times New Roman"/>
                    </w:rPr>
                  </w:pPr>
                  <w:r w:rsidRPr="003350C7">
                    <w:rPr>
                      <w:rFonts w:ascii="Times New Roman" w:hAnsi="Times New Roman" w:cs="Times New Roman"/>
                    </w:rPr>
                    <w:t>Тактичность – умение владеть собой</w:t>
                  </w:r>
                </w:p>
              </w:txbxContent>
            </v:textbox>
          </v:shape>
        </w:pic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</w:rPr>
      </w:pPr>
    </w:p>
    <w:p w:rsidR="00C01CFD" w:rsidRPr="00C01CFD" w:rsidRDefault="00224A81" w:rsidP="00C01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39" type="#_x0000_t65" style="position:absolute;left:0;text-align:left;margin-left:133.95pt;margin-top:8pt;width:139.65pt;height:54pt;z-index:251674624">
            <v:textbox style="mso-next-textbox:#_x0000_s1039">
              <w:txbxContent>
                <w:p w:rsidR="00C01CFD" w:rsidRPr="003350C7" w:rsidRDefault="00C01CFD" w:rsidP="00C01CFD">
                  <w:pPr>
                    <w:rPr>
                      <w:rFonts w:ascii="Times New Roman" w:hAnsi="Times New Roman" w:cs="Times New Roman"/>
                    </w:rPr>
                  </w:pPr>
                  <w:r w:rsidRPr="003350C7">
                    <w:rPr>
                      <w:rFonts w:ascii="Times New Roman" w:hAnsi="Times New Roman" w:cs="Times New Roman"/>
                    </w:rPr>
                    <w:t>Индивидуальность – персональный подход</w:t>
                  </w:r>
                </w:p>
              </w:txbxContent>
            </v:textbox>
          </v:shape>
        </w:pic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</w:rPr>
      </w:pPr>
    </w:p>
    <w:p w:rsidR="00C01CFD" w:rsidRPr="00C01CFD" w:rsidRDefault="00224A81" w:rsidP="00C01CFD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_x0000_s1040" type="#_x0000_t65" style="position:absolute;left:0;text-align:left;margin-left:282.15pt;margin-top:7.4pt;width:131.1pt;height:54pt;z-index:251675648">
            <v:textbox style="mso-next-textbox:#_x0000_s1040">
              <w:txbxContent>
                <w:p w:rsidR="00C01CFD" w:rsidRPr="003350C7" w:rsidRDefault="00C01CFD" w:rsidP="00C01CFD">
                  <w:pPr>
                    <w:rPr>
                      <w:rFonts w:ascii="Times New Roman" w:hAnsi="Times New Roman" w:cs="Times New Roman"/>
                    </w:rPr>
                  </w:pPr>
                  <w:r w:rsidRPr="003350C7">
                    <w:rPr>
                      <w:rFonts w:ascii="Times New Roman" w:hAnsi="Times New Roman" w:cs="Times New Roman"/>
                    </w:rPr>
                    <w:t>Независимость – побуждение пациента к самоуходу</w:t>
                  </w:r>
                </w:p>
              </w:txbxContent>
            </v:textbox>
          </v:shape>
        </w:pic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</w:rPr>
      </w:pP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</w:rPr>
      </w:pP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</w:rPr>
      </w:pPr>
    </w:p>
    <w:p w:rsidR="00C01CFD" w:rsidRPr="00C01CFD" w:rsidRDefault="00C01CFD" w:rsidP="00C01CFD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C01CFD">
        <w:rPr>
          <w:rFonts w:ascii="Times New Roman" w:hAnsi="Times New Roman" w:cs="Times New Roman"/>
          <w:b/>
          <w:caps/>
          <w:sz w:val="24"/>
          <w:szCs w:val="24"/>
        </w:rPr>
        <w:t>Уход за кожей</w:t>
      </w:r>
    </w:p>
    <w:p w:rsidR="00C01CFD" w:rsidRPr="00C01CFD" w:rsidRDefault="00C01CFD" w:rsidP="00C01CF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Болезненное состояние требует особого внимания по уходу за кожей. Кожу загрязняют выделения потовых и сальных желез, слущенный эпидермис, транзиторная микрофлора, механические факторы. Поверхность подмышечных впадин покрывает секрет апокринных желез, кожу промежности – выделения мочеполовых органов и кишечника. У тяжелобольных и неопрятных пациентов создаются условия для загрязнения кожи.</w:t>
      </w:r>
    </w:p>
    <w:p w:rsidR="00C01CFD" w:rsidRPr="00C01CFD" w:rsidRDefault="00C01CFD" w:rsidP="00C01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Уход за кожей и слизистыми оболочками обеспечивает:</w:t>
      </w:r>
    </w:p>
    <w:p w:rsidR="00C01CFD" w:rsidRPr="00C01CFD" w:rsidRDefault="00C01CFD" w:rsidP="007511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её очистку – удаление секреторных и экскреторных выделений,</w:t>
      </w:r>
    </w:p>
    <w:p w:rsidR="00C01CFD" w:rsidRPr="00C01CFD" w:rsidRDefault="00C01CFD" w:rsidP="007511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стимуляцию кровообращения,</w:t>
      </w:r>
    </w:p>
    <w:p w:rsidR="00C01CFD" w:rsidRPr="00C01CFD" w:rsidRDefault="00C01CFD" w:rsidP="007511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гигиенический и эмоциональный комфорт,</w:t>
      </w:r>
    </w:p>
    <w:p w:rsidR="00C01CFD" w:rsidRPr="00C01CFD" w:rsidRDefault="00C01CFD" w:rsidP="007511E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чувство удовлетворения.</w: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Медсестра следит за соблюдением пациентами правил личной гигиены и оказывает необходимую помощь в поддержании чистоты тела. </w:t>
      </w:r>
    </w:p>
    <w:p w:rsidR="00C01CFD" w:rsidRPr="00C01CFD" w:rsidRDefault="00C01CFD" w:rsidP="00C01CFD">
      <w:pPr>
        <w:pStyle w:val="ad"/>
        <w:spacing w:before="0" w:beforeAutospacing="0" w:after="0" w:afterAutospacing="0"/>
        <w:ind w:firstLine="708"/>
        <w:jc w:val="both"/>
        <w:rPr>
          <w:b/>
        </w:rPr>
      </w:pPr>
      <w:proofErr w:type="gramStart"/>
      <w:r w:rsidRPr="00C01CFD">
        <w:t>Больничное бельё в стационаре – это простыни, наволочки, пододеяльники, пеленки, рубашки, халаты, пижамы, полотенца.</w:t>
      </w:r>
      <w:proofErr w:type="gramEnd"/>
      <w:r w:rsidRPr="00C01CFD">
        <w:t xml:space="preserve"> Чистое бельё в отделении хранят в бельевой, использованное </w:t>
      </w:r>
      <w:r w:rsidRPr="00C01CFD">
        <w:rPr>
          <w:bCs/>
        </w:rPr>
        <w:t>–</w:t>
      </w:r>
      <w:r w:rsidRPr="00C01CFD">
        <w:t xml:space="preserve"> в отдельном помещении, в специальных емкостях. По мере накопления белье отправляют в прачечную. Всё белье должно иметь маркировку отделения. </w: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Смену белья проводит медсестра 1 раз в неделю после принятия пациентами гигиенического душа или ванны, тяжелобольным – по мере загрязнения.</w: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Смену постельного белья сестра проводит в зависимости от назначенного режима двигательной активности пациента.</w: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Опрелости </w:t>
      </w:r>
      <w:r w:rsidRPr="00C01CFD">
        <w:rPr>
          <w:rFonts w:ascii="Times New Roman" w:hAnsi="Times New Roman" w:cs="Times New Roman"/>
          <w:sz w:val="24"/>
          <w:szCs w:val="24"/>
        </w:rPr>
        <w:t>– воспаление кожи в естественных складках вследствие мацерации и трения кожных поверхностей. Мацерация – размягчение и разрыхление тканей во влажной теплой среде.</w:t>
      </w:r>
    </w:p>
    <w:tbl>
      <w:tblPr>
        <w:tblW w:w="0" w:type="auto"/>
        <w:tblLook w:val="01E0"/>
      </w:tblPr>
      <w:tblGrid>
        <w:gridCol w:w="1184"/>
        <w:gridCol w:w="1185"/>
        <w:gridCol w:w="320"/>
        <w:gridCol w:w="1466"/>
        <w:gridCol w:w="583"/>
        <w:gridCol w:w="641"/>
        <w:gridCol w:w="999"/>
        <w:gridCol w:w="729"/>
        <w:gridCol w:w="191"/>
        <w:gridCol w:w="1132"/>
        <w:gridCol w:w="1046"/>
      </w:tblGrid>
      <w:tr w:rsidR="00C01CFD" w:rsidRPr="00C01CFD" w:rsidTr="005A0B13">
        <w:trPr>
          <w:trHeight w:val="316"/>
        </w:trPr>
        <w:tc>
          <w:tcPr>
            <w:tcW w:w="9476" w:type="dxa"/>
            <w:gridSpan w:val="11"/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Области образования опрелостей</w:t>
            </w:r>
          </w:p>
        </w:tc>
      </w:tr>
      <w:tr w:rsidR="00C01CFD" w:rsidRPr="00C01CFD" w:rsidTr="005A0B13">
        <w:trPr>
          <w:trHeight w:val="316"/>
        </w:trPr>
        <w:tc>
          <w:tcPr>
            <w:tcW w:w="1184" w:type="dxa"/>
            <w:tcBorders>
              <w:right w:val="single" w:sz="4" w:space="0" w:color="auto"/>
            </w:tcBorders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</w:tcBorders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</w:tcBorders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CFD" w:rsidRPr="00C01CFD" w:rsidTr="005A0B13">
        <w:trPr>
          <w:trHeight w:val="650"/>
        </w:trPr>
        <w:tc>
          <w:tcPr>
            <w:tcW w:w="2689" w:type="dxa"/>
            <w:gridSpan w:val="3"/>
          </w:tcPr>
          <w:p w:rsidR="00C01CFD" w:rsidRPr="00C01CFD" w:rsidRDefault="00C01CFD" w:rsidP="005A0B13">
            <w:pPr>
              <w:ind w:left="-7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под молочными железами</w:t>
            </w:r>
          </w:p>
        </w:tc>
        <w:tc>
          <w:tcPr>
            <w:tcW w:w="2690" w:type="dxa"/>
            <w:gridSpan w:val="3"/>
          </w:tcPr>
          <w:p w:rsidR="00C01CFD" w:rsidRPr="00C01CFD" w:rsidRDefault="00C01CFD" w:rsidP="005A0B13">
            <w:pPr>
              <w:ind w:left="-7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 xml:space="preserve">подмышечные </w:t>
            </w:r>
          </w:p>
          <w:p w:rsidR="00C01CFD" w:rsidRPr="00C01CFD" w:rsidRDefault="00C01CFD" w:rsidP="005A0B13">
            <w:pPr>
              <w:ind w:left="-7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впадины</w:t>
            </w:r>
          </w:p>
        </w:tc>
        <w:tc>
          <w:tcPr>
            <w:tcW w:w="1919" w:type="dxa"/>
            <w:gridSpan w:val="3"/>
          </w:tcPr>
          <w:p w:rsidR="00C01CFD" w:rsidRPr="00C01CFD" w:rsidRDefault="00C01CFD" w:rsidP="005A0B13">
            <w:pPr>
              <w:ind w:left="-7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паховые</w:t>
            </w:r>
          </w:p>
          <w:p w:rsidR="00C01CFD" w:rsidRPr="00C01CFD" w:rsidRDefault="00C01CFD" w:rsidP="005A0B13">
            <w:pPr>
              <w:ind w:left="-7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складки</w:t>
            </w:r>
          </w:p>
        </w:tc>
        <w:tc>
          <w:tcPr>
            <w:tcW w:w="2178" w:type="dxa"/>
            <w:gridSpan w:val="2"/>
          </w:tcPr>
          <w:p w:rsidR="00C01CFD" w:rsidRPr="00C01CFD" w:rsidRDefault="00C01CFD" w:rsidP="005A0B13">
            <w:pPr>
              <w:ind w:left="-7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между</w:t>
            </w:r>
          </w:p>
          <w:p w:rsidR="00C01CFD" w:rsidRPr="00C01CFD" w:rsidRDefault="00C01CFD" w:rsidP="005A0B13">
            <w:pPr>
              <w:ind w:left="-70" w:right="-3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пальцами ног</w:t>
            </w:r>
          </w:p>
        </w:tc>
      </w:tr>
    </w:tbl>
    <w:p w:rsidR="00C01CFD" w:rsidRPr="00C01CFD" w:rsidRDefault="00C01CFD" w:rsidP="00C01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Степени развития опрелостей:</w:t>
      </w:r>
    </w:p>
    <w:p w:rsidR="00C01CFD" w:rsidRPr="00C01CFD" w:rsidRDefault="00C01CFD" w:rsidP="00C01CFD">
      <w:pPr>
        <w:spacing w:after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1 </w:t>
      </w:r>
      <w:r w:rsidRPr="00C01CFD">
        <w:rPr>
          <w:rFonts w:ascii="Times New Roman" w:hAnsi="Times New Roman" w:cs="Times New Roman"/>
          <w:b/>
          <w:sz w:val="24"/>
          <w:szCs w:val="24"/>
        </w:rPr>
        <w:t>–</w:t>
      </w:r>
      <w:r w:rsidRPr="00C01CFD">
        <w:rPr>
          <w:rFonts w:ascii="Times New Roman" w:hAnsi="Times New Roman" w:cs="Times New Roman"/>
          <w:sz w:val="24"/>
          <w:szCs w:val="24"/>
        </w:rPr>
        <w:t xml:space="preserve"> раздражение кожи;</w:t>
      </w:r>
    </w:p>
    <w:p w:rsidR="00C01CFD" w:rsidRPr="00C01CFD" w:rsidRDefault="00C01CFD" w:rsidP="00C01CFD">
      <w:pPr>
        <w:spacing w:after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2 – яркая гиперемия кожи, небольшие эрозии;</w:t>
      </w:r>
    </w:p>
    <w:p w:rsidR="00C01CFD" w:rsidRPr="00C01CFD" w:rsidRDefault="00C01CFD" w:rsidP="00C01CFD">
      <w:pPr>
        <w:spacing w:after="0"/>
        <w:ind w:hanging="57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3 – мокнутия, эрозии, изъязвления кожи.</w:t>
      </w:r>
    </w:p>
    <w:p w:rsidR="00C01CFD" w:rsidRPr="00C01CFD" w:rsidRDefault="00C01CFD" w:rsidP="00C01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Профилактика опрелостей: своевременный гигиенический уход за кожей, лечение потливости. </w:t>
      </w:r>
    </w:p>
    <w:p w:rsidR="00C01CFD" w:rsidRPr="00C01CFD" w:rsidRDefault="00C01CFD" w:rsidP="00C01CF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1CFD" w:rsidRPr="00C01CFD" w:rsidRDefault="00C01CFD" w:rsidP="00C01CFD">
      <w:pPr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01CFD">
        <w:rPr>
          <w:rFonts w:ascii="Times New Roman" w:hAnsi="Times New Roman" w:cs="Times New Roman"/>
          <w:caps/>
          <w:sz w:val="24"/>
          <w:szCs w:val="24"/>
        </w:rPr>
        <w:t>Причины возникновения пролежней</w:t>
      </w: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b/>
          <w:sz w:val="24"/>
          <w:szCs w:val="24"/>
        </w:rPr>
        <w:t>Пролежни –</w:t>
      </w:r>
      <w:r w:rsidRPr="00C01CFD">
        <w:rPr>
          <w:rFonts w:ascii="Times New Roman" w:hAnsi="Times New Roman" w:cs="Times New Roman"/>
          <w:sz w:val="24"/>
          <w:szCs w:val="24"/>
        </w:rPr>
        <w:t xml:space="preserve"> повреждение</w:t>
      </w:r>
      <w:r w:rsidRPr="00C01C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01CFD">
        <w:rPr>
          <w:rFonts w:ascii="Times New Roman" w:hAnsi="Times New Roman" w:cs="Times New Roman"/>
          <w:sz w:val="24"/>
          <w:szCs w:val="24"/>
        </w:rPr>
        <w:t xml:space="preserve">кожи, подкожно-жировой клетчатки, мягких тканей вплоть до костной основы вследствие нарушения местного кровообращения и нервной трофики в точках опоры тела человека. </w:t>
      </w:r>
    </w:p>
    <w:p w:rsidR="00C01CFD" w:rsidRPr="00C01CFD" w:rsidRDefault="00C01CFD" w:rsidP="00C01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Места образования пролежней </w:t>
      </w:r>
    </w:p>
    <w:p w:rsidR="00C01CFD" w:rsidRPr="00C01CFD" w:rsidRDefault="00C01CFD" w:rsidP="00C01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224A81" w:rsidP="00C01CF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oval id="_x0000_s1026" style="position:absolute;left:0;text-align:left;margin-left:145.35pt;margin-top:-9pt;width:181.4pt;height:48.05pt;z-index:251660288">
            <v:textbox style="mso-next-textbox:#_x0000_s1026">
              <w:txbxContent>
                <w:p w:rsidR="00C01CFD" w:rsidRPr="001354FC" w:rsidRDefault="00C01CFD" w:rsidP="00C01CFD">
                  <w:pPr>
                    <w:jc w:val="center"/>
                  </w:pPr>
                  <w:r>
                    <w:t>Т</w:t>
                  </w:r>
                  <w:r w:rsidRPr="001354FC">
                    <w:t>очки опоры</w:t>
                  </w:r>
                  <w:r>
                    <w:t xml:space="preserve"> </w:t>
                  </w:r>
                </w:p>
              </w:txbxContent>
            </v:textbox>
          </v:oval>
        </w:pict>
      </w:r>
    </w:p>
    <w:p w:rsidR="00C01CFD" w:rsidRPr="00C01CFD" w:rsidRDefault="00224A81" w:rsidP="00C01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flip:x y;z-index:251661312" from="327.75pt,7.25pt" to="418.95pt,76.2pt">
            <v:stroke startarrow="classic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8" style="position:absolute;left:0;text-align:left;flip:x;z-index:251662336" from="42.75pt,7.25pt" to="144.6pt,76.2pt">
            <v:stroke endarrow="classic"/>
          </v:line>
        </w:pict>
      </w:r>
    </w:p>
    <w:p w:rsidR="00C01CFD" w:rsidRPr="00C01CFD" w:rsidRDefault="00224A81" w:rsidP="00C01C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line id="_x0000_s1034" style="position:absolute;left:0;text-align:left;z-index:251668480" from="273.6pt,9.9pt" to="310.45pt,63.75pt">
            <v:stroke endarrow="classic"/>
          </v:lin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line id="_x0000_s1029" style="position:absolute;left:0;text-align:left;flip:x;z-index:251663360" from="162.45pt,9.9pt" to="199.3pt,63.75pt">
            <v:stroke endarrow="classic"/>
          </v:line>
        </w:pict>
      </w:r>
    </w:p>
    <w:p w:rsidR="00C01CFD" w:rsidRPr="00C01CFD" w:rsidRDefault="00C01CFD" w:rsidP="00C01C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224A81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2" style="position:absolute;left:0;text-align:left;margin-left:339.15pt;margin-top:2.4pt;width:142.5pt;height:162pt;z-index:251666432" arcsize="10923f">
            <v:textbox style="mso-next-textbox:#_x0000_s1032">
              <w:txbxContent>
                <w:p w:rsidR="00C01CFD" w:rsidRDefault="00C01CFD" w:rsidP="00C01CFD">
                  <w:pPr>
                    <w:ind w:right="-22"/>
                    <w:rPr>
                      <w:i/>
                    </w:rPr>
                  </w:pPr>
                  <w:r w:rsidRPr="001354FC">
                    <w:rPr>
                      <w:i/>
                    </w:rPr>
                    <w:t>в положении</w:t>
                  </w:r>
                </w:p>
                <w:p w:rsidR="00C01CFD" w:rsidRPr="001354FC" w:rsidRDefault="00C01CFD" w:rsidP="00C01CFD">
                  <w:pPr>
                    <w:ind w:right="-22"/>
                    <w:rPr>
                      <w:i/>
                    </w:rPr>
                  </w:pPr>
                  <w:r w:rsidRPr="001354FC">
                    <w:rPr>
                      <w:i/>
                    </w:rPr>
                    <w:t xml:space="preserve"> лежа на животе:</w:t>
                  </w:r>
                </w:p>
                <w:p w:rsidR="00C01CFD" w:rsidRPr="00534AB9" w:rsidRDefault="00C01CFD" w:rsidP="00C01CFD">
                  <w:pPr>
                    <w:ind w:left="98" w:right="-22" w:hanging="98"/>
                    <w:jc w:val="right"/>
                  </w:pPr>
                  <w:r>
                    <w:t>лобно-височная,  грудная клетка,</w:t>
                  </w:r>
                  <w:r w:rsidRPr="001354FC">
                    <w:t xml:space="preserve"> гребн</w:t>
                  </w:r>
                  <w:r>
                    <w:t>и</w:t>
                  </w:r>
                  <w:r w:rsidRPr="001354FC">
                    <w:t xml:space="preserve"> подвздошных костей, </w:t>
                  </w:r>
                  <w:r>
                    <w:t xml:space="preserve">локтевой, </w:t>
                  </w:r>
                  <w:proofErr w:type="gramStart"/>
                  <w:r w:rsidRPr="001354FC">
                    <w:t>колен</w:t>
                  </w:r>
                  <w:r>
                    <w:t>ный</w:t>
                  </w:r>
                  <w:proofErr w:type="gramEnd"/>
                  <w:r>
                    <w:t xml:space="preserve"> суставы,</w:t>
                  </w:r>
                  <w:r w:rsidRPr="001354FC">
                    <w:t xml:space="preserve"> </w:t>
                  </w:r>
                  <w:r>
                    <w:t xml:space="preserve">тыльные поверхности пальцев ног 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1" style="position:absolute;left:0;text-align:left;margin-left:216.6pt;margin-top:2.4pt;width:116.85pt;height:162pt;z-index:251665408" arcsize="10923f">
            <v:textbox style="mso-next-textbox:#_x0000_s1031">
              <w:txbxContent>
                <w:p w:rsidR="00C01CFD" w:rsidRDefault="00C01CFD" w:rsidP="00C01CFD">
                  <w:pPr>
                    <w:rPr>
                      <w:i/>
                    </w:rPr>
                  </w:pPr>
                  <w:r w:rsidRPr="001354FC">
                    <w:rPr>
                      <w:i/>
                    </w:rPr>
                    <w:t xml:space="preserve">в положении лежа на </w:t>
                  </w:r>
                  <w:r>
                    <w:rPr>
                      <w:i/>
                    </w:rPr>
                    <w:t>боку</w:t>
                  </w:r>
                  <w:r w:rsidRPr="001354FC">
                    <w:rPr>
                      <w:i/>
                    </w:rPr>
                    <w:t>:</w:t>
                  </w:r>
                </w:p>
                <w:p w:rsidR="00C01CFD" w:rsidRDefault="00C01CFD" w:rsidP="00C01CFD">
                  <w:pPr>
                    <w:jc w:val="right"/>
                  </w:pPr>
                  <w:proofErr w:type="gramStart"/>
                  <w:r w:rsidRPr="00A66ECB">
                    <w:t>лобно-височная</w:t>
                  </w:r>
                  <w:proofErr w:type="gramEnd"/>
                  <w:r>
                    <w:t>, плечевой, локтевой, тазобедренный, коленный  суставы,</w:t>
                  </w:r>
                  <w:r w:rsidRPr="001354FC">
                    <w:t xml:space="preserve"> </w:t>
                  </w:r>
                </w:p>
                <w:p w:rsidR="00C01CFD" w:rsidRDefault="00C01CFD" w:rsidP="00C01CFD">
                  <w:pPr>
                    <w:jc w:val="right"/>
                  </w:pPr>
                  <w:r>
                    <w:t>пятки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0" style="position:absolute;left:0;text-align:left;margin-left:105.45pt;margin-top:2.4pt;width:105.45pt;height:162pt;z-index:251664384" arcsize="10923f">
            <v:textbox style="mso-next-textbox:#_x0000_s1030">
              <w:txbxContent>
                <w:p w:rsidR="00C01CFD" w:rsidRDefault="00C01CFD" w:rsidP="00C01CFD">
                  <w:pPr>
                    <w:rPr>
                      <w:i/>
                    </w:rPr>
                  </w:pPr>
                  <w:r w:rsidRPr="001354FC">
                    <w:rPr>
                      <w:i/>
                    </w:rPr>
                    <w:t>в положении лежа на спине:</w:t>
                  </w:r>
                </w:p>
                <w:p w:rsidR="00C01CFD" w:rsidRDefault="00C01CFD" w:rsidP="00C01CFD">
                  <w:pPr>
                    <w:jc w:val="right"/>
                  </w:pPr>
                  <w:r>
                    <w:rPr>
                      <w:i/>
                    </w:rPr>
                    <w:t xml:space="preserve"> </w:t>
                  </w:r>
                  <w:r w:rsidRPr="001354FC">
                    <w:t>затыл</w:t>
                  </w:r>
                  <w:r>
                    <w:t>о</w:t>
                  </w:r>
                  <w:r w:rsidRPr="001354FC">
                    <w:t>к</w:t>
                  </w:r>
                  <w:r>
                    <w:t xml:space="preserve">, лопатки, </w:t>
                  </w:r>
                </w:p>
                <w:p w:rsidR="00C01CFD" w:rsidRDefault="00C01CFD" w:rsidP="00C01CFD">
                  <w:pPr>
                    <w:jc w:val="right"/>
                  </w:pPr>
                  <w:r>
                    <w:t>локти,</w:t>
                  </w:r>
                  <w:r w:rsidRPr="001354FC">
                    <w:t xml:space="preserve"> </w:t>
                  </w:r>
                </w:p>
                <w:p w:rsidR="00C01CFD" w:rsidRDefault="00C01CFD" w:rsidP="00C01CFD">
                  <w:pPr>
                    <w:jc w:val="right"/>
                  </w:pPr>
                  <w:r>
                    <w:t xml:space="preserve">крестец, ягодицы, </w:t>
                  </w:r>
                </w:p>
                <w:p w:rsidR="00C01CFD" w:rsidRDefault="00C01CFD" w:rsidP="00C01CFD">
                  <w:pPr>
                    <w:jc w:val="right"/>
                  </w:pPr>
                  <w:r>
                    <w:t>пятки</w:t>
                  </w:r>
                </w:p>
              </w:txbxContent>
            </v:textbox>
          </v:round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oundrect id="_x0000_s1033" style="position:absolute;left:0;text-align:left;margin-left:0;margin-top:2.4pt;width:99.05pt;height:162pt;z-index:251667456" arcsize="10923f">
            <v:textbox style="mso-next-textbox:#_x0000_s1033">
              <w:txbxContent>
                <w:p w:rsidR="00C01CFD" w:rsidRDefault="00C01CFD" w:rsidP="00C01CFD">
                  <w:pPr>
                    <w:rPr>
                      <w:i/>
                    </w:rPr>
                  </w:pPr>
                  <w:r w:rsidRPr="001354FC">
                    <w:rPr>
                      <w:i/>
                    </w:rPr>
                    <w:t>в положении сидя:</w:t>
                  </w:r>
                  <w:r>
                    <w:rPr>
                      <w:i/>
                    </w:rPr>
                    <w:t xml:space="preserve"> </w:t>
                  </w:r>
                </w:p>
                <w:p w:rsidR="00C01CFD" w:rsidRDefault="00C01CFD" w:rsidP="00C01CFD">
                  <w:pPr>
                    <w:ind w:left="171" w:hanging="171"/>
                    <w:jc w:val="right"/>
                  </w:pPr>
                  <w:r w:rsidRPr="001354FC">
                    <w:t>седалищны</w:t>
                  </w:r>
                  <w:r>
                    <w:t>е</w:t>
                  </w:r>
                  <w:r w:rsidRPr="001354FC">
                    <w:t xml:space="preserve"> </w:t>
                  </w:r>
                </w:p>
                <w:p w:rsidR="00C01CFD" w:rsidRDefault="00C01CFD" w:rsidP="00C01CFD">
                  <w:pPr>
                    <w:ind w:left="171" w:hanging="171"/>
                    <w:jc w:val="right"/>
                  </w:pPr>
                  <w:r>
                    <w:t xml:space="preserve">бугры и ягодицы, пятки </w:t>
                  </w:r>
                </w:p>
              </w:txbxContent>
            </v:textbox>
          </v:roundrect>
        </w:pict>
      </w: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1CFD" w:rsidRPr="00C01CFD" w:rsidRDefault="00C01CFD" w:rsidP="00C01CFD">
      <w:pPr>
        <w:tabs>
          <w:tab w:val="left" w:pos="2964"/>
        </w:tabs>
        <w:ind w:firstLine="708"/>
        <w:rPr>
          <w:rFonts w:ascii="Times New Roman" w:hAnsi="Times New Roman" w:cs="Times New Roman"/>
          <w:color w:val="FF0000"/>
          <w:sz w:val="24"/>
          <w:szCs w:val="24"/>
        </w:rPr>
      </w:pPr>
      <w:r w:rsidRPr="00C01CFD">
        <w:rPr>
          <w:rFonts w:ascii="Times New Roman" w:hAnsi="Times New Roman" w:cs="Times New Roman"/>
          <w:noProof/>
          <w:color w:val="FF0000"/>
          <w:sz w:val="24"/>
          <w:szCs w:val="24"/>
        </w:rPr>
        <w:lastRenderedPageBreak/>
        <w:drawing>
          <wp:inline distT="0" distB="0" distL="0" distR="0">
            <wp:extent cx="4467225" cy="2438400"/>
            <wp:effectExtent l="19050" t="0" r="9525" b="0"/>
            <wp:docPr id="1" name="Рисунок 1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7861" t="11166" b="105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FD" w:rsidRPr="00C01CFD" w:rsidRDefault="00C01CFD" w:rsidP="00C01CFD">
      <w:pPr>
        <w:tabs>
          <w:tab w:val="left" w:pos="29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Силы, приводящие к развитию пролежней. </w:t>
      </w:r>
    </w:p>
    <w:p w:rsidR="00C01CFD" w:rsidRPr="00C01CFD" w:rsidRDefault="00C01CFD" w:rsidP="00C01CFD">
      <w:pPr>
        <w:tabs>
          <w:tab w:val="left" w:pos="29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Места формирования пролежней в положении сидя</w:t>
      </w:r>
    </w:p>
    <w:p w:rsidR="00C01CFD" w:rsidRPr="00C01CFD" w:rsidRDefault="00C01CFD" w:rsidP="00C01CFD">
      <w:pPr>
        <w:tabs>
          <w:tab w:val="left" w:pos="2964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01CFD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4924425" cy="1600200"/>
            <wp:effectExtent l="19050" t="0" r="9525" b="0"/>
            <wp:docPr id="2" name="Рисунок 2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170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FD" w:rsidRPr="00C01CFD" w:rsidRDefault="00C01CFD" w:rsidP="00C01CFD">
      <w:pPr>
        <w:tabs>
          <w:tab w:val="left" w:pos="29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Места формирования пролежней в положении лежа на спине</w:t>
      </w:r>
    </w:p>
    <w:p w:rsidR="00C01CFD" w:rsidRPr="00C01CFD" w:rsidRDefault="00C01CFD" w:rsidP="00C01CFD">
      <w:pPr>
        <w:tabs>
          <w:tab w:val="left" w:pos="2964"/>
        </w:tabs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1CFD">
        <w:rPr>
          <w:rFonts w:ascii="Times New Roman" w:hAnsi="Times New Roman" w:cs="Times New Roman"/>
          <w:noProof/>
          <w:color w:val="FF0000"/>
          <w:sz w:val="24"/>
          <w:szCs w:val="24"/>
        </w:rPr>
        <w:drawing>
          <wp:inline distT="0" distB="0" distL="0" distR="0">
            <wp:extent cx="5191125" cy="1495425"/>
            <wp:effectExtent l="19050" t="0" r="9525" b="0"/>
            <wp:docPr id="3" name="Рисунок 3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2856" b="138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FD" w:rsidRPr="00C01CFD" w:rsidRDefault="00C01CFD" w:rsidP="00C01CFD">
      <w:pPr>
        <w:tabs>
          <w:tab w:val="left" w:pos="29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Места формирования пролежней в положении лежа на боку</w:t>
      </w:r>
    </w:p>
    <w:p w:rsidR="00C01CFD" w:rsidRPr="00C01CFD" w:rsidRDefault="00C01CFD" w:rsidP="00C01CFD">
      <w:pPr>
        <w:tabs>
          <w:tab w:val="left" w:pos="296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695950" cy="1562100"/>
            <wp:effectExtent l="19050" t="0" r="0" b="0"/>
            <wp:docPr id="4" name="Рисунок 4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2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1CFD" w:rsidRPr="00C01CFD" w:rsidRDefault="00C01CFD" w:rsidP="00C01CFD">
      <w:pPr>
        <w:tabs>
          <w:tab w:val="left" w:pos="29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Места формирования пролежней  в положении лежа на животе</w: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lastRenderedPageBreak/>
        <w:t>Пролежни возникают у неподвижных или ограниченно подвижных пациентов вследствие факторов: давления (физической компрессии), трения, смещения (срезывающей силы).</w: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b/>
          <w:sz w:val="24"/>
          <w:szCs w:val="24"/>
        </w:rPr>
        <w:t>Давление</w:t>
      </w:r>
      <w:r w:rsidRPr="00C01CFD">
        <w:rPr>
          <w:rFonts w:ascii="Times New Roman" w:hAnsi="Times New Roman" w:cs="Times New Roman"/>
          <w:sz w:val="24"/>
          <w:szCs w:val="24"/>
        </w:rPr>
        <w:t xml:space="preserve"> – под действием тяжести собственного веса пациента происходит сдавление тканей (кожи и мышц) относительно поверхности кровати, особенно в области выступающих участков тела. Прямое давление вызывает расстройство кровоснабжения и иннервации, ишемию тканей, впоследствии некроз. У тяжелобольных пожилого и старческого возраста деструкция (разрушение) тканей происходит спустя 2 часа непрерывного давления. </w:t>
      </w:r>
    </w:p>
    <w:p w:rsidR="00C01CFD" w:rsidRPr="00C01CFD" w:rsidRDefault="00C01CFD" w:rsidP="00C01CFD">
      <w:pPr>
        <w:ind w:firstLine="624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b/>
          <w:sz w:val="24"/>
          <w:szCs w:val="24"/>
        </w:rPr>
        <w:t xml:space="preserve">Смещающая сила – </w:t>
      </w:r>
      <w:r w:rsidRPr="00C01CFD">
        <w:rPr>
          <w:rFonts w:ascii="Times New Roman" w:hAnsi="Times New Roman" w:cs="Times New Roman"/>
          <w:sz w:val="24"/>
          <w:szCs w:val="24"/>
        </w:rPr>
        <w:t>повреждение тканей под действием непрямого давления. Смещение тканей относительно опорной поверхности происходит если:</w:t>
      </w:r>
    </w:p>
    <w:p w:rsidR="00C01CFD" w:rsidRPr="00C01CFD" w:rsidRDefault="00C01CFD" w:rsidP="007511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пациент «съезжает» по постели с подушки к ножному концу,</w:t>
      </w:r>
    </w:p>
    <w:p w:rsidR="00C01CFD" w:rsidRPr="00C01CFD" w:rsidRDefault="00C01CFD" w:rsidP="007511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пациент подтягивается к изголовью кровати,</w:t>
      </w:r>
    </w:p>
    <w:p w:rsidR="00C01CFD" w:rsidRPr="00C01CFD" w:rsidRDefault="00C01CFD" w:rsidP="007511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медсестра вытягивает простыню из-под пациента,</w:t>
      </w:r>
    </w:p>
    <w:p w:rsidR="00C01CFD" w:rsidRPr="00C01CFD" w:rsidRDefault="00C01CFD" w:rsidP="007511E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нарушены правила биомеханики при перемещении пациента сестрой или родственниками.</w:t>
      </w:r>
    </w:p>
    <w:p w:rsidR="00C01CFD" w:rsidRPr="00C01CFD" w:rsidRDefault="00C01CFD" w:rsidP="00C01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Под действием смещающей силы микроциркуляция в нижележащих отделах может быть </w:t>
      </w:r>
      <w:proofErr w:type="gramStart"/>
      <w:r w:rsidRPr="00C01CFD">
        <w:rPr>
          <w:rFonts w:ascii="Times New Roman" w:hAnsi="Times New Roman" w:cs="Times New Roman"/>
          <w:sz w:val="24"/>
          <w:szCs w:val="24"/>
        </w:rPr>
        <w:t>нарушена</w:t>
      </w:r>
      <w:proofErr w:type="gramEnd"/>
      <w:r w:rsidRPr="00C01CFD">
        <w:rPr>
          <w:rFonts w:ascii="Times New Roman" w:hAnsi="Times New Roman" w:cs="Times New Roman"/>
          <w:sz w:val="24"/>
          <w:szCs w:val="24"/>
        </w:rPr>
        <w:t>, ткани погибают от кислородной недостаточности. В тяжелых ситуациях возможен разрыв мышечных волокон и лимфатических сосудов.</w:t>
      </w:r>
    </w:p>
    <w:p w:rsidR="00C01CFD" w:rsidRPr="00C01CFD" w:rsidRDefault="00C01CFD" w:rsidP="00C01C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Сестра должна помнить, что в течение двух недель кожа над поврежденной тканью остается в неизмененном виде. Это препятствует диагностике разрыва мягких тканей под еще сохраненной кожей. </w: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b/>
          <w:sz w:val="24"/>
          <w:szCs w:val="24"/>
        </w:rPr>
        <w:t>Трение</w:t>
      </w:r>
      <w:r w:rsidRPr="00C01CFD">
        <w:rPr>
          <w:rFonts w:ascii="Times New Roman" w:hAnsi="Times New Roman" w:cs="Times New Roman"/>
          <w:sz w:val="24"/>
          <w:szCs w:val="24"/>
        </w:rPr>
        <w:t xml:space="preserve"> – имеет место при увлажнении кожи: недержании мочи, обильном потоотделении, влажном нательном или постельном белье. </w:t>
      </w:r>
    </w:p>
    <w:p w:rsidR="00C01CFD" w:rsidRPr="00C01CFD" w:rsidRDefault="00C01CFD" w:rsidP="00C01CFD">
      <w:pPr>
        <w:rPr>
          <w:rFonts w:ascii="Times New Roman" w:hAnsi="Times New Roman" w:cs="Times New Roman"/>
          <w:b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ab/>
      </w:r>
      <w:r w:rsidRPr="00C01CFD">
        <w:rPr>
          <w:rFonts w:ascii="Times New Roman" w:hAnsi="Times New Roman" w:cs="Times New Roman"/>
          <w:b/>
          <w:sz w:val="24"/>
          <w:szCs w:val="24"/>
        </w:rPr>
        <w:t xml:space="preserve">Сестринские вмешательства по профилактике пролежней </w:t>
      </w:r>
    </w:p>
    <w:p w:rsidR="00C01CFD" w:rsidRPr="00C01CFD" w:rsidRDefault="00C01CFD" w:rsidP="00C01CFD">
      <w:pPr>
        <w:ind w:left="360" w:firstLine="348"/>
        <w:rPr>
          <w:rFonts w:ascii="Times New Roman" w:hAnsi="Times New Roman" w:cs="Times New Roman"/>
          <w:i/>
          <w:sz w:val="24"/>
          <w:szCs w:val="24"/>
        </w:rPr>
      </w:pPr>
      <w:r w:rsidRPr="00C01CFD">
        <w:rPr>
          <w:rFonts w:ascii="Times New Roman" w:hAnsi="Times New Roman" w:cs="Times New Roman"/>
          <w:i/>
          <w:sz w:val="24"/>
          <w:szCs w:val="24"/>
        </w:rPr>
        <w:t>Уменьшение давления на костные ткани</w:t>
      </w:r>
    </w:p>
    <w:p w:rsidR="00C01CFD" w:rsidRPr="00C01CFD" w:rsidRDefault="00C01CFD" w:rsidP="007511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Изменение положения тела пациента каждые 2 часа, включая ночь. Положение Фаулера должно совпадать со временем приема пищи. Максимально расширять активность пациента, поощрять к смене положения в постели.</w:t>
      </w:r>
    </w:p>
    <w:p w:rsidR="00C01CFD" w:rsidRPr="00C01CFD" w:rsidRDefault="00C01CFD" w:rsidP="007511E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Обязательное наличие противопролежневого или поролонового матраса, валиков, подушек – для комфортного положения пациента и избежания пролежней в наиболее уязвимых местах. </w:t>
      </w:r>
    </w:p>
    <w:p w:rsidR="003350C7" w:rsidRDefault="003350C7" w:rsidP="003350C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CFD" w:rsidRPr="00C01CFD" w:rsidRDefault="00C01CFD" w:rsidP="003350C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D">
        <w:rPr>
          <w:rFonts w:ascii="Times New Roman" w:hAnsi="Times New Roman" w:cs="Times New Roman"/>
          <w:i/>
          <w:sz w:val="24"/>
          <w:szCs w:val="24"/>
        </w:rPr>
        <w:t xml:space="preserve">Предупреждение трения и смещения  тканей </w:t>
      </w:r>
    </w:p>
    <w:p w:rsidR="00C01CFD" w:rsidRPr="00C01CFD" w:rsidRDefault="00C01CFD" w:rsidP="00751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Правильное размещение пациента на кровати: применение упора для исключения провисания стоп,</w:t>
      </w:r>
      <w:r w:rsidRPr="00C0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CFD">
        <w:rPr>
          <w:rFonts w:ascii="Times New Roman" w:hAnsi="Times New Roman" w:cs="Times New Roman"/>
          <w:sz w:val="24"/>
          <w:szCs w:val="24"/>
        </w:rPr>
        <w:t xml:space="preserve">«сползания с подушек» в положении лежа или Фаулера. </w:t>
      </w:r>
    </w:p>
    <w:p w:rsidR="00C01CFD" w:rsidRPr="00C01CFD" w:rsidRDefault="00C01CFD" w:rsidP="00751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Правильное</w:t>
      </w:r>
      <w:r w:rsidRPr="00C0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CFD">
        <w:rPr>
          <w:rFonts w:ascii="Times New Roman" w:hAnsi="Times New Roman" w:cs="Times New Roman"/>
          <w:sz w:val="24"/>
          <w:szCs w:val="24"/>
        </w:rPr>
        <w:t>бережное перемещение пациента в постели.</w:t>
      </w:r>
    </w:p>
    <w:p w:rsidR="00C01CFD" w:rsidRPr="00C01CFD" w:rsidRDefault="00C01CFD" w:rsidP="007511E1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 Обучение родственников соблюдению основных принципов биомеханики.</w:t>
      </w:r>
    </w:p>
    <w:p w:rsidR="00C01CFD" w:rsidRPr="00C01CFD" w:rsidRDefault="00C01CFD" w:rsidP="00C01CFD">
      <w:pPr>
        <w:rPr>
          <w:rFonts w:ascii="Times New Roman" w:hAnsi="Times New Roman" w:cs="Times New Roman"/>
          <w:i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50C7" w:rsidRDefault="003350C7" w:rsidP="00C01CFD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3350C7" w:rsidRDefault="003350C7" w:rsidP="00C01CFD">
      <w:pPr>
        <w:ind w:firstLine="708"/>
        <w:rPr>
          <w:rFonts w:ascii="Times New Roman" w:hAnsi="Times New Roman" w:cs="Times New Roman"/>
          <w:i/>
          <w:sz w:val="24"/>
          <w:szCs w:val="24"/>
        </w:rPr>
      </w:pPr>
    </w:p>
    <w:p w:rsidR="00C01CFD" w:rsidRPr="00C01CFD" w:rsidRDefault="00C01CFD" w:rsidP="00C01CF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 w:rsidRPr="00C01CFD">
        <w:rPr>
          <w:rFonts w:ascii="Times New Roman" w:hAnsi="Times New Roman" w:cs="Times New Roman"/>
          <w:i/>
          <w:sz w:val="24"/>
          <w:szCs w:val="24"/>
        </w:rPr>
        <w:lastRenderedPageBreak/>
        <w:t>Соблюдение правил личной гигиены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Постоянный</w:t>
      </w:r>
      <w:r w:rsidRPr="00C0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CFD">
        <w:rPr>
          <w:rFonts w:ascii="Times New Roman" w:hAnsi="Times New Roman" w:cs="Times New Roman"/>
          <w:sz w:val="24"/>
          <w:szCs w:val="24"/>
        </w:rPr>
        <w:t>контроль чистоты</w:t>
      </w:r>
      <w:r w:rsidRPr="00C0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CFD">
        <w:rPr>
          <w:rFonts w:ascii="Times New Roman" w:hAnsi="Times New Roman" w:cs="Times New Roman"/>
          <w:sz w:val="24"/>
          <w:szCs w:val="24"/>
        </w:rPr>
        <w:t>белья – своевременная смена влажного, загрязненного, исключение крошек в постели после кормления пациента.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Использование</w:t>
      </w:r>
      <w:r w:rsidRPr="00C0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CFD">
        <w:rPr>
          <w:rFonts w:ascii="Times New Roman" w:hAnsi="Times New Roman" w:cs="Times New Roman"/>
          <w:sz w:val="24"/>
          <w:szCs w:val="24"/>
        </w:rPr>
        <w:t>только хлопчатобумажного белья и легкого одеяла в виду высокой  гигроскопичности.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При гиперактивности пациента – фиксация зажимами простыни к матрасу по углам кровати.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Наличие непромокаемой пеленки/поперечной простыни на кровати – исключение складок, рубцов, швов.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При недержании мочи и кала использовать салфетки для обработки интимных мест, памперсы, обеспечить индивидуальным мочеприемником и судном. Регулярно проводить гигиену промежности – подмывать пациента.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Ежедневный осмотр состояния кожи, а также осмотр кожи при каждом перемещении – участков риска возникновения пролежней: области крестца, пяток, большого вертела бедренной кости, лопаток, затылка, локтей.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Своевременный и правильный гигиенический уход за телом пациента: тщательно мыть или протирать кожу теплой водой не менее 2 раз в день с использованием жидкого мыла, махрового полотенца, губки с последующим тщательным осушением кожи. Учитывать индивидуальные свойства и состояние кожи: использовать растворы кожных антисептиков (4% хлоргексидин биглюконат, 40% этиловый спирт, 10% камфорный спирт) и питательных/увлажняющих кремов, гигиенических салфеток с увлажняющими/смягчающими лосьонами.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Исключение</w:t>
      </w:r>
      <w:r w:rsidRPr="00C0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CFD">
        <w:rPr>
          <w:rFonts w:ascii="Times New Roman" w:hAnsi="Times New Roman" w:cs="Times New Roman"/>
          <w:sz w:val="24"/>
          <w:szCs w:val="24"/>
        </w:rPr>
        <w:t>раздражающих пластырей, массажа на гиперемированных участках, особенно в области костных выступов.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Кварцевание</w:t>
      </w:r>
      <w:r w:rsidRPr="00C01C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01CFD">
        <w:rPr>
          <w:rFonts w:ascii="Times New Roman" w:hAnsi="Times New Roman" w:cs="Times New Roman"/>
          <w:sz w:val="24"/>
          <w:szCs w:val="24"/>
        </w:rPr>
        <w:t>мест возможного образования пролежней.</w:t>
      </w:r>
    </w:p>
    <w:p w:rsidR="00C01CFD" w:rsidRPr="00C01CFD" w:rsidRDefault="00C01CFD" w:rsidP="007511E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Обучение родственников проведению гигиенических процедур пациенту в постели.</w:t>
      </w:r>
    </w:p>
    <w:p w:rsidR="003350C7" w:rsidRDefault="003350C7" w:rsidP="003350C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1CFD" w:rsidRPr="00C01CFD" w:rsidRDefault="00C01CFD" w:rsidP="003350C7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1CFD">
        <w:rPr>
          <w:rFonts w:ascii="Times New Roman" w:hAnsi="Times New Roman" w:cs="Times New Roman"/>
          <w:i/>
          <w:sz w:val="24"/>
          <w:szCs w:val="24"/>
        </w:rPr>
        <w:t>Обеспечение пациента адекватным питанием и питьем</w:t>
      </w:r>
    </w:p>
    <w:p w:rsidR="00C01CFD" w:rsidRPr="00C01CFD" w:rsidRDefault="00C01CFD" w:rsidP="007511E1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Беседа с родственниками о необходимости употребления пациентом пищи, богатой белками – не менее 120 г (мясо, рыба, молочные продукты), витаминами.</w:t>
      </w:r>
    </w:p>
    <w:p w:rsidR="00C01CFD" w:rsidRPr="00C01CFD" w:rsidRDefault="00C01CFD" w:rsidP="007511E1">
      <w:pPr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Прием пациентом адекватного количества жидкости – не менее 1,5 л  ежедневно.</w:t>
      </w: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1CFD" w:rsidRDefault="00C01CFD" w:rsidP="00C01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1CFD">
        <w:rPr>
          <w:rFonts w:ascii="Times New Roman" w:hAnsi="Times New Roman" w:cs="Times New Roman"/>
          <w:sz w:val="24"/>
          <w:szCs w:val="24"/>
        </w:rPr>
        <w:t>Консервативное лечение пролежней сестра проводит в соответствии с врачебными назначениями.</w:t>
      </w:r>
    </w:p>
    <w:tbl>
      <w:tblPr>
        <w:tblW w:w="9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9"/>
        <w:gridCol w:w="5198"/>
      </w:tblGrid>
      <w:tr w:rsidR="00C01CFD" w:rsidRPr="00C01CFD" w:rsidTr="005A0B13">
        <w:trPr>
          <w:trHeight w:val="455"/>
        </w:trPr>
        <w:tc>
          <w:tcPr>
            <w:tcW w:w="4269" w:type="dxa"/>
            <w:vAlign w:val="center"/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Стадии пролежней</w:t>
            </w:r>
          </w:p>
        </w:tc>
        <w:tc>
          <w:tcPr>
            <w:tcW w:w="5198" w:type="dxa"/>
            <w:vAlign w:val="center"/>
          </w:tcPr>
          <w:p w:rsidR="00C01CFD" w:rsidRPr="00C01CFD" w:rsidRDefault="00C01CFD" w:rsidP="005A0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Сестринские вмешательства</w:t>
            </w:r>
          </w:p>
        </w:tc>
      </w:tr>
      <w:tr w:rsidR="00C01CFD" w:rsidRPr="00C01CFD" w:rsidTr="005A0B13">
        <w:trPr>
          <w:trHeight w:val="2351"/>
        </w:trPr>
        <w:tc>
          <w:tcPr>
            <w:tcW w:w="4269" w:type="dxa"/>
          </w:tcPr>
          <w:p w:rsidR="00C01CFD" w:rsidRPr="00C01CFD" w:rsidRDefault="00C01CFD" w:rsidP="005A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b/>
                <w:sz w:val="24"/>
                <w:szCs w:val="24"/>
              </w:rPr>
              <w:t>1 стадия</w:t>
            </w: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 xml:space="preserve"> – эритема, стойкая гиперемия определенных участков кожи, не проходящая после прекращения давления; кожные покровы не нарушены</w:t>
            </w:r>
          </w:p>
        </w:tc>
        <w:tc>
          <w:tcPr>
            <w:tcW w:w="5198" w:type="dxa"/>
          </w:tcPr>
          <w:p w:rsidR="00C01CFD" w:rsidRPr="00C01CFD" w:rsidRDefault="00C01CFD" w:rsidP="003350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 xml:space="preserve">1. Проводить профилактические мероприятия пациенту: </w:t>
            </w:r>
          </w:p>
          <w:p w:rsidR="00C01CFD" w:rsidRPr="00C01CFD" w:rsidRDefault="00C01CFD" w:rsidP="007511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 xml:space="preserve">на различных участках тела с учетом риска образования пролежней </w:t>
            </w:r>
          </w:p>
          <w:p w:rsidR="00C01CFD" w:rsidRPr="00C01CFD" w:rsidRDefault="00C01CFD" w:rsidP="007511E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увеличить двигательную активность пациента, менять положение тела каждые 2 часа.</w:t>
            </w:r>
          </w:p>
          <w:p w:rsidR="00C01CFD" w:rsidRPr="00C01CFD" w:rsidRDefault="00C01CFD" w:rsidP="003350C7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 xml:space="preserve">2. Проводить лечебные мероприятия: </w:t>
            </w:r>
          </w:p>
          <w:p w:rsidR="00C01CFD" w:rsidRPr="00C01CFD" w:rsidRDefault="00C01CFD" w:rsidP="007511E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обрабатывать эритему раствором бриллиантовой зелени</w:t>
            </w:r>
          </w:p>
          <w:p w:rsidR="00C01CFD" w:rsidRPr="00C01CFD" w:rsidRDefault="00C01CFD" w:rsidP="007511E1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устранить факторы давления, трения, смещения</w:t>
            </w:r>
          </w:p>
        </w:tc>
      </w:tr>
      <w:tr w:rsidR="00C01CFD" w:rsidRPr="00C01CFD" w:rsidTr="005A0B13">
        <w:trPr>
          <w:trHeight w:val="1635"/>
        </w:trPr>
        <w:tc>
          <w:tcPr>
            <w:tcW w:w="4269" w:type="dxa"/>
          </w:tcPr>
          <w:p w:rsidR="00C01CFD" w:rsidRPr="003350C7" w:rsidRDefault="00C01CFD" w:rsidP="005A0B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50C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 стадия</w:t>
            </w:r>
            <w:r w:rsidRPr="003350C7">
              <w:rPr>
                <w:rFonts w:ascii="Times New Roman" w:hAnsi="Times New Roman" w:cs="Times New Roman"/>
                <w:sz w:val="24"/>
                <w:szCs w:val="24"/>
              </w:rPr>
              <w:t xml:space="preserve"> – стойкая гиперемия кожи, отслойка эпидермиса, появление пузырьков, поверхностное (неглубокое) нарушение целостности кожных покровов с распространением на подкожную клетчатку </w:t>
            </w:r>
          </w:p>
        </w:tc>
        <w:tc>
          <w:tcPr>
            <w:tcW w:w="5198" w:type="dxa"/>
          </w:tcPr>
          <w:p w:rsidR="00C01CFD" w:rsidRPr="003350C7" w:rsidRDefault="00C01CFD" w:rsidP="00335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C7">
              <w:rPr>
                <w:rFonts w:ascii="Times New Roman" w:hAnsi="Times New Roman" w:cs="Times New Roman"/>
                <w:sz w:val="24"/>
                <w:szCs w:val="24"/>
              </w:rPr>
              <w:t>1. Обработать кожу вокруг раны раствором бриллиантовой зелени.</w:t>
            </w:r>
          </w:p>
          <w:p w:rsidR="00C01CFD" w:rsidRPr="003350C7" w:rsidRDefault="00C01CFD" w:rsidP="003350C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50C7">
              <w:rPr>
                <w:rFonts w:ascii="Times New Roman" w:hAnsi="Times New Roman" w:cs="Times New Roman"/>
                <w:sz w:val="24"/>
                <w:szCs w:val="24"/>
              </w:rPr>
              <w:t>2. Наложить ранозаживляющую повязку по назначению врача (использовать мази: левомеколь, солкосерил, олазоль, левосин, пантенол)</w:t>
            </w:r>
          </w:p>
        </w:tc>
      </w:tr>
      <w:tr w:rsidR="00C01CFD" w:rsidRPr="00C01CFD" w:rsidTr="005A0B13">
        <w:trPr>
          <w:trHeight w:val="170"/>
        </w:trPr>
        <w:tc>
          <w:tcPr>
            <w:tcW w:w="4269" w:type="dxa"/>
          </w:tcPr>
          <w:p w:rsidR="00C01CFD" w:rsidRPr="00C01CFD" w:rsidRDefault="00C01CFD" w:rsidP="005A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b/>
                <w:sz w:val="24"/>
                <w:szCs w:val="24"/>
              </w:rPr>
              <w:t>3 стадия</w:t>
            </w: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 xml:space="preserve"> – полное разрушение (некроз) кожного покрова на всю толщину до мышечного слоя; возможны жидкие выделения из раны (формирование язвы).</w:t>
            </w:r>
          </w:p>
        </w:tc>
        <w:tc>
          <w:tcPr>
            <w:tcW w:w="5198" w:type="dxa"/>
          </w:tcPr>
          <w:p w:rsidR="00C01CFD" w:rsidRPr="00C01CFD" w:rsidRDefault="00C01CFD" w:rsidP="005A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Хирургическая обработка раны</w:t>
            </w:r>
          </w:p>
        </w:tc>
      </w:tr>
      <w:tr w:rsidR="00C01CFD" w:rsidRPr="00C01CFD" w:rsidTr="005A0B13">
        <w:trPr>
          <w:trHeight w:val="946"/>
        </w:trPr>
        <w:tc>
          <w:tcPr>
            <w:tcW w:w="4269" w:type="dxa"/>
          </w:tcPr>
          <w:p w:rsidR="00C01CFD" w:rsidRPr="00C01CFD" w:rsidRDefault="00C01CFD" w:rsidP="005A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b/>
                <w:sz w:val="24"/>
                <w:szCs w:val="24"/>
              </w:rPr>
              <w:t>4 стадия</w:t>
            </w: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 xml:space="preserve"> – поражение всех мягких тканей вплоть до кости, скопление  некротических масс, образование полости.</w:t>
            </w:r>
          </w:p>
        </w:tc>
        <w:tc>
          <w:tcPr>
            <w:tcW w:w="5198" w:type="dxa"/>
          </w:tcPr>
          <w:p w:rsidR="00C01CFD" w:rsidRPr="00C01CFD" w:rsidRDefault="00C01CFD" w:rsidP="005A0B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1CFD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</w:t>
            </w:r>
          </w:p>
        </w:tc>
      </w:tr>
    </w:tbl>
    <w:p w:rsidR="00C01CFD" w:rsidRPr="00C01CFD" w:rsidRDefault="00C01CFD" w:rsidP="00C01CFD">
      <w:pPr>
        <w:jc w:val="both"/>
        <w:rPr>
          <w:rFonts w:ascii="Times New Roman" w:hAnsi="Times New Roman" w:cs="Times New Roman"/>
        </w:rPr>
      </w:pPr>
    </w:p>
    <w:p w:rsidR="00C01CFD" w:rsidRPr="00C01CFD" w:rsidRDefault="00C01CFD" w:rsidP="00C01CFD">
      <w:pPr>
        <w:ind w:firstLine="708"/>
        <w:jc w:val="both"/>
        <w:rPr>
          <w:rFonts w:ascii="Times New Roman" w:hAnsi="Times New Roman" w:cs="Times New Roman"/>
        </w:rPr>
      </w:pPr>
      <w:r w:rsidRPr="00C01CFD">
        <w:rPr>
          <w:rFonts w:ascii="Times New Roman" w:hAnsi="Times New Roman" w:cs="Times New Roman"/>
        </w:rPr>
        <w:t>Диагностику инфицирования пролежней проводит врач на основании данных осмотра больного человека.</w:t>
      </w:r>
    </w:p>
    <w:p w:rsidR="00C01CFD" w:rsidRPr="00C01CFD" w:rsidRDefault="00C01CFD" w:rsidP="00C01CFD">
      <w:pPr>
        <w:jc w:val="center"/>
        <w:rPr>
          <w:rFonts w:ascii="Times New Roman" w:hAnsi="Times New Roman" w:cs="Times New Roman"/>
          <w:b/>
        </w:rPr>
      </w:pPr>
    </w:p>
    <w:sectPr w:rsidR="00C01CFD" w:rsidRPr="00C01CFD" w:rsidSect="00D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83A2C"/>
    <w:multiLevelType w:val="hybridMultilevel"/>
    <w:tmpl w:val="C1E6262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A71C92"/>
    <w:multiLevelType w:val="hybridMultilevel"/>
    <w:tmpl w:val="88C68844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C2C7E"/>
    <w:multiLevelType w:val="hybridMultilevel"/>
    <w:tmpl w:val="2D547296"/>
    <w:lvl w:ilvl="0" w:tplc="CD76DD2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C406F9"/>
    <w:multiLevelType w:val="hybridMultilevel"/>
    <w:tmpl w:val="560EEC38"/>
    <w:lvl w:ilvl="0" w:tplc="296C746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8441F9"/>
    <w:multiLevelType w:val="hybridMultilevel"/>
    <w:tmpl w:val="5B96FC16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044621"/>
    <w:multiLevelType w:val="hybridMultilevel"/>
    <w:tmpl w:val="3034A338"/>
    <w:lvl w:ilvl="0" w:tplc="AAE6A91C">
      <w:start w:val="1"/>
      <w:numFmt w:val="bullet"/>
      <w:lvlText w:val=""/>
      <w:lvlJc w:val="left"/>
      <w:pPr>
        <w:tabs>
          <w:tab w:val="num" w:pos="567"/>
        </w:tabs>
        <w:ind w:left="567" w:hanging="227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DB1B27"/>
    <w:multiLevelType w:val="hybridMultilevel"/>
    <w:tmpl w:val="DCB83832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C26B1D"/>
    <w:multiLevelType w:val="hybridMultilevel"/>
    <w:tmpl w:val="ED86E370"/>
    <w:lvl w:ilvl="0" w:tplc="7EE0BA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345351"/>
    <w:multiLevelType w:val="hybridMultilevel"/>
    <w:tmpl w:val="FF68E332"/>
    <w:lvl w:ilvl="0" w:tplc="972AC288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B568E6"/>
    <w:multiLevelType w:val="hybridMultilevel"/>
    <w:tmpl w:val="E33ADAC2"/>
    <w:lvl w:ilvl="0" w:tplc="D1CAC7E0">
      <w:start w:val="1"/>
      <w:numFmt w:val="bullet"/>
      <w:lvlText w:val=""/>
      <w:lvlJc w:val="left"/>
      <w:pPr>
        <w:tabs>
          <w:tab w:val="num" w:pos="624"/>
        </w:tabs>
        <w:ind w:left="624" w:hanging="284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0">
    <w:nsid w:val="35C914A7"/>
    <w:multiLevelType w:val="hybridMultilevel"/>
    <w:tmpl w:val="E77AC49C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DAF2A47"/>
    <w:multiLevelType w:val="hybridMultilevel"/>
    <w:tmpl w:val="5CBE81B2"/>
    <w:lvl w:ilvl="0" w:tplc="03D0B1E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2">
    <w:nsid w:val="491B5B5E"/>
    <w:multiLevelType w:val="hybridMultilevel"/>
    <w:tmpl w:val="FEDE4DBC"/>
    <w:lvl w:ilvl="0" w:tplc="DF8E0B08">
      <w:start w:val="1"/>
      <w:numFmt w:val="bullet"/>
      <w:lvlText w:val=""/>
      <w:lvlJc w:val="left"/>
      <w:pPr>
        <w:tabs>
          <w:tab w:val="num" w:pos="284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961B9B"/>
    <w:multiLevelType w:val="hybridMultilevel"/>
    <w:tmpl w:val="7004D32C"/>
    <w:lvl w:ilvl="0" w:tplc="CD7ECF4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D20016"/>
    <w:multiLevelType w:val="hybridMultilevel"/>
    <w:tmpl w:val="05E0DBF0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861911"/>
    <w:multiLevelType w:val="hybridMultilevel"/>
    <w:tmpl w:val="C968390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D3C1412"/>
    <w:multiLevelType w:val="hybridMultilevel"/>
    <w:tmpl w:val="7BB2F514"/>
    <w:lvl w:ilvl="0" w:tplc="D1CAC7E0">
      <w:start w:val="1"/>
      <w:numFmt w:val="bullet"/>
      <w:lvlText w:val=""/>
      <w:lvlJc w:val="left"/>
      <w:pPr>
        <w:tabs>
          <w:tab w:val="num" w:pos="992"/>
        </w:tabs>
        <w:ind w:left="992" w:hanging="284"/>
      </w:pPr>
      <w:rPr>
        <w:rFonts w:ascii="Symbol" w:hAnsi="Symbol" w:cs="Times New Roman" w:hint="default"/>
        <w:b w:val="0"/>
        <w:i w:val="0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6D577EAF"/>
    <w:multiLevelType w:val="hybridMultilevel"/>
    <w:tmpl w:val="A50096BC"/>
    <w:lvl w:ilvl="0" w:tplc="BE84825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BF3E18"/>
    <w:multiLevelType w:val="hybridMultilevel"/>
    <w:tmpl w:val="DF068E54"/>
    <w:lvl w:ilvl="0" w:tplc="43A47DD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0E270D8"/>
    <w:multiLevelType w:val="hybridMultilevel"/>
    <w:tmpl w:val="C2A23334"/>
    <w:lvl w:ilvl="0" w:tplc="43A47DD6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FC1B64"/>
    <w:multiLevelType w:val="hybridMultilevel"/>
    <w:tmpl w:val="0E02BE3E"/>
    <w:lvl w:ilvl="0" w:tplc="A82C3188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4"/>
  </w:num>
  <w:num w:numId="6">
    <w:abstractNumId w:val="14"/>
  </w:num>
  <w:num w:numId="7">
    <w:abstractNumId w:val="20"/>
  </w:num>
  <w:num w:numId="8">
    <w:abstractNumId w:val="0"/>
  </w:num>
  <w:num w:numId="9">
    <w:abstractNumId w:val="15"/>
  </w:num>
  <w:num w:numId="10">
    <w:abstractNumId w:val="16"/>
  </w:num>
  <w:num w:numId="11">
    <w:abstractNumId w:val="12"/>
  </w:num>
  <w:num w:numId="12">
    <w:abstractNumId w:val="8"/>
  </w:num>
  <w:num w:numId="13">
    <w:abstractNumId w:val="11"/>
  </w:num>
  <w:num w:numId="14">
    <w:abstractNumId w:val="9"/>
  </w:num>
  <w:num w:numId="15">
    <w:abstractNumId w:val="5"/>
  </w:num>
  <w:num w:numId="16">
    <w:abstractNumId w:val="19"/>
  </w:num>
  <w:num w:numId="17">
    <w:abstractNumId w:val="18"/>
  </w:num>
  <w:num w:numId="18">
    <w:abstractNumId w:val="2"/>
  </w:num>
  <w:num w:numId="19">
    <w:abstractNumId w:val="17"/>
  </w:num>
  <w:num w:numId="20">
    <w:abstractNumId w:val="13"/>
  </w:num>
  <w:num w:numId="21">
    <w:abstractNumId w:val="3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45A96"/>
    <w:rsid w:val="00004F8F"/>
    <w:rsid w:val="000701CD"/>
    <w:rsid w:val="00070275"/>
    <w:rsid w:val="00093308"/>
    <w:rsid w:val="000C1769"/>
    <w:rsid w:val="000C6AA1"/>
    <w:rsid w:val="000C7CE8"/>
    <w:rsid w:val="000D6075"/>
    <w:rsid w:val="00106E22"/>
    <w:rsid w:val="00124001"/>
    <w:rsid w:val="00140F8F"/>
    <w:rsid w:val="00153405"/>
    <w:rsid w:val="0015485D"/>
    <w:rsid w:val="001621A9"/>
    <w:rsid w:val="00165D8F"/>
    <w:rsid w:val="0018025E"/>
    <w:rsid w:val="00184D9D"/>
    <w:rsid w:val="001A00CB"/>
    <w:rsid w:val="001A1FEA"/>
    <w:rsid w:val="001A3328"/>
    <w:rsid w:val="001A44C7"/>
    <w:rsid w:val="001C0361"/>
    <w:rsid w:val="001E0BF3"/>
    <w:rsid w:val="001E52D1"/>
    <w:rsid w:val="00207D47"/>
    <w:rsid w:val="00210F14"/>
    <w:rsid w:val="00224A81"/>
    <w:rsid w:val="00254AE2"/>
    <w:rsid w:val="0026039C"/>
    <w:rsid w:val="00265B0E"/>
    <w:rsid w:val="002B2882"/>
    <w:rsid w:val="002B604C"/>
    <w:rsid w:val="002C77F0"/>
    <w:rsid w:val="002D10F5"/>
    <w:rsid w:val="002E52C3"/>
    <w:rsid w:val="002E7BC3"/>
    <w:rsid w:val="00314084"/>
    <w:rsid w:val="003176A5"/>
    <w:rsid w:val="003331BD"/>
    <w:rsid w:val="00335005"/>
    <w:rsid w:val="003350C7"/>
    <w:rsid w:val="003E2024"/>
    <w:rsid w:val="003E5C3D"/>
    <w:rsid w:val="003F2446"/>
    <w:rsid w:val="004418BE"/>
    <w:rsid w:val="00444898"/>
    <w:rsid w:val="00444D5F"/>
    <w:rsid w:val="0045203F"/>
    <w:rsid w:val="00454EAB"/>
    <w:rsid w:val="00456726"/>
    <w:rsid w:val="00462991"/>
    <w:rsid w:val="00470FA2"/>
    <w:rsid w:val="00484658"/>
    <w:rsid w:val="00494B0A"/>
    <w:rsid w:val="004A1DF6"/>
    <w:rsid w:val="004B747D"/>
    <w:rsid w:val="004E7923"/>
    <w:rsid w:val="004F1BCA"/>
    <w:rsid w:val="004F3EFE"/>
    <w:rsid w:val="004F5335"/>
    <w:rsid w:val="005330AF"/>
    <w:rsid w:val="00555E83"/>
    <w:rsid w:val="00557FE3"/>
    <w:rsid w:val="005723FA"/>
    <w:rsid w:val="0058311F"/>
    <w:rsid w:val="005956E4"/>
    <w:rsid w:val="005A64D4"/>
    <w:rsid w:val="005B2079"/>
    <w:rsid w:val="005D5F56"/>
    <w:rsid w:val="005E6407"/>
    <w:rsid w:val="005E7086"/>
    <w:rsid w:val="00603A81"/>
    <w:rsid w:val="00632757"/>
    <w:rsid w:val="006809CA"/>
    <w:rsid w:val="0068509A"/>
    <w:rsid w:val="00686D18"/>
    <w:rsid w:val="006A767A"/>
    <w:rsid w:val="006B43A7"/>
    <w:rsid w:val="006C110E"/>
    <w:rsid w:val="006C20EE"/>
    <w:rsid w:val="006E2A67"/>
    <w:rsid w:val="006F0F6F"/>
    <w:rsid w:val="00705D12"/>
    <w:rsid w:val="007150F4"/>
    <w:rsid w:val="007250B1"/>
    <w:rsid w:val="007511E1"/>
    <w:rsid w:val="0075729F"/>
    <w:rsid w:val="007A457F"/>
    <w:rsid w:val="007C5C50"/>
    <w:rsid w:val="007E71AC"/>
    <w:rsid w:val="007F501D"/>
    <w:rsid w:val="0080009A"/>
    <w:rsid w:val="00805638"/>
    <w:rsid w:val="00831D69"/>
    <w:rsid w:val="00840D60"/>
    <w:rsid w:val="00854982"/>
    <w:rsid w:val="00891FBA"/>
    <w:rsid w:val="008C2813"/>
    <w:rsid w:val="008F57EA"/>
    <w:rsid w:val="0094004F"/>
    <w:rsid w:val="00946543"/>
    <w:rsid w:val="0094731C"/>
    <w:rsid w:val="009538D0"/>
    <w:rsid w:val="009620E8"/>
    <w:rsid w:val="00966D2F"/>
    <w:rsid w:val="009728D9"/>
    <w:rsid w:val="0097792F"/>
    <w:rsid w:val="009952E4"/>
    <w:rsid w:val="009A1A92"/>
    <w:rsid w:val="009B6BB8"/>
    <w:rsid w:val="009D34D5"/>
    <w:rsid w:val="009F6E2C"/>
    <w:rsid w:val="00A03831"/>
    <w:rsid w:val="00A07563"/>
    <w:rsid w:val="00A562D7"/>
    <w:rsid w:val="00A61F80"/>
    <w:rsid w:val="00A739D1"/>
    <w:rsid w:val="00A767FE"/>
    <w:rsid w:val="00A933AA"/>
    <w:rsid w:val="00AC3124"/>
    <w:rsid w:val="00AC4ACA"/>
    <w:rsid w:val="00AE7E59"/>
    <w:rsid w:val="00B47A40"/>
    <w:rsid w:val="00B74689"/>
    <w:rsid w:val="00B96B2D"/>
    <w:rsid w:val="00BA3A4E"/>
    <w:rsid w:val="00BC26DF"/>
    <w:rsid w:val="00BE0954"/>
    <w:rsid w:val="00BF0949"/>
    <w:rsid w:val="00C01CFD"/>
    <w:rsid w:val="00C04EB2"/>
    <w:rsid w:val="00C21004"/>
    <w:rsid w:val="00C2307C"/>
    <w:rsid w:val="00C23CFE"/>
    <w:rsid w:val="00C2681F"/>
    <w:rsid w:val="00C30D4A"/>
    <w:rsid w:val="00C4077C"/>
    <w:rsid w:val="00C569ED"/>
    <w:rsid w:val="00C8702D"/>
    <w:rsid w:val="00C92B90"/>
    <w:rsid w:val="00C95C00"/>
    <w:rsid w:val="00CA366F"/>
    <w:rsid w:val="00CD066F"/>
    <w:rsid w:val="00CD5911"/>
    <w:rsid w:val="00CE201E"/>
    <w:rsid w:val="00D05255"/>
    <w:rsid w:val="00D05D58"/>
    <w:rsid w:val="00D322DF"/>
    <w:rsid w:val="00D3312C"/>
    <w:rsid w:val="00D4274A"/>
    <w:rsid w:val="00D51425"/>
    <w:rsid w:val="00D70C3F"/>
    <w:rsid w:val="00D71CCF"/>
    <w:rsid w:val="00D868CA"/>
    <w:rsid w:val="00DD5E34"/>
    <w:rsid w:val="00DE70AD"/>
    <w:rsid w:val="00DF648A"/>
    <w:rsid w:val="00DF7338"/>
    <w:rsid w:val="00E02CE6"/>
    <w:rsid w:val="00E16EB6"/>
    <w:rsid w:val="00E405A9"/>
    <w:rsid w:val="00E45A96"/>
    <w:rsid w:val="00E54A5E"/>
    <w:rsid w:val="00E62C71"/>
    <w:rsid w:val="00EA0BCE"/>
    <w:rsid w:val="00EA2835"/>
    <w:rsid w:val="00EA7B87"/>
    <w:rsid w:val="00EB0840"/>
    <w:rsid w:val="00EB367E"/>
    <w:rsid w:val="00EC05C6"/>
    <w:rsid w:val="00EC168F"/>
    <w:rsid w:val="00EC50E1"/>
    <w:rsid w:val="00EE359F"/>
    <w:rsid w:val="00EF271E"/>
    <w:rsid w:val="00F172FC"/>
    <w:rsid w:val="00F21D3B"/>
    <w:rsid w:val="00F338F2"/>
    <w:rsid w:val="00F50588"/>
    <w:rsid w:val="00F53DF2"/>
    <w:rsid w:val="00F74256"/>
    <w:rsid w:val="00F804DC"/>
    <w:rsid w:val="00F85BE7"/>
    <w:rsid w:val="00F97ED3"/>
    <w:rsid w:val="00FA0E8B"/>
    <w:rsid w:val="00FB6C3C"/>
    <w:rsid w:val="00FC3439"/>
    <w:rsid w:val="00FE2E54"/>
    <w:rsid w:val="00FF1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312C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4">
    <w:name w:val="Hyperlink"/>
    <w:rsid w:val="00F338F2"/>
    <w:rPr>
      <w:color w:val="0000FF"/>
      <w:u w:val="single"/>
    </w:rPr>
  </w:style>
  <w:style w:type="paragraph" w:customStyle="1" w:styleId="1">
    <w:name w:val="Без интервала1"/>
    <w:rsid w:val="00F338F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D0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066F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EC05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A61F80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rsid w:val="00A61F80"/>
  </w:style>
  <w:style w:type="paragraph" w:styleId="ab">
    <w:name w:val="header"/>
    <w:basedOn w:val="a"/>
    <w:link w:val="ac"/>
    <w:rsid w:val="00A61F8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A61F80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B96B2D"/>
    <w:pPr>
      <w:suppressAutoHyphens/>
      <w:autoSpaceDN w:val="0"/>
      <w:textAlignment w:val="baseline"/>
    </w:pPr>
    <w:rPr>
      <w:rFonts w:ascii="Calibri" w:eastAsia="Arial Unicode MS" w:hAnsi="Calibri" w:cs="F"/>
      <w:kern w:val="3"/>
    </w:rPr>
  </w:style>
  <w:style w:type="paragraph" w:styleId="ad">
    <w:name w:val="Normal (Web)"/>
    <w:basedOn w:val="a"/>
    <w:rsid w:val="00C01C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wikipedia.or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m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3020A-B29C-4DE1-B363-ED7609833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16</Pages>
  <Words>3118</Words>
  <Characters>17779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91</cp:revision>
  <cp:lastPrinted>2016-03-12T13:29:00Z</cp:lastPrinted>
  <dcterms:created xsi:type="dcterms:W3CDTF">2013-11-10T08:52:00Z</dcterms:created>
  <dcterms:modified xsi:type="dcterms:W3CDTF">2018-01-10T13:48:00Z</dcterms:modified>
</cp:coreProperties>
</file>